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1C78">
              <w:rPr>
                <w:rFonts w:asciiTheme="minorEastAsia" w:hAnsiTheme="minorEastAsia" w:cs="Times New Roman" w:hint="eastAsia"/>
                <w:szCs w:val="21"/>
              </w:rPr>
              <w:t>龙港市九龙纺织有限公司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D1C7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龙港市云岩社区三峰村258号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1C78">
              <w:rPr>
                <w:rFonts w:asciiTheme="minorEastAsia" w:hAnsiTheme="minorEastAsia" w:cs="Times New Roman" w:hint="eastAsia"/>
                <w:szCs w:val="21"/>
              </w:rPr>
              <w:t>黄加联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D1C78">
              <w:rPr>
                <w:rFonts w:asciiTheme="minorEastAsia" w:hAnsiTheme="minorEastAsia" w:cs="Times New Roman" w:hint="eastAsia"/>
                <w:color w:val="000000"/>
                <w:szCs w:val="21"/>
              </w:rPr>
              <w:t>龙港市九龙纺织有限公司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widowControl/>
              <w:rPr>
                <w:color w:val="000000"/>
                <w:sz w:val="18"/>
                <w:szCs w:val="18"/>
              </w:rPr>
            </w:pPr>
            <w:r w:rsidRPr="006D1C78">
              <w:rPr>
                <w:rFonts w:hint="eastAsia"/>
                <w:color w:val="000000"/>
                <w:sz w:val="18"/>
                <w:szCs w:val="18"/>
              </w:rPr>
              <w:t>朱佳欢、周钱钱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D1C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1C78">
              <w:rPr>
                <w:rFonts w:asciiTheme="minorEastAsia" w:hAnsiTheme="minorEastAsia" w:cs="Times New Roman" w:hint="eastAsia"/>
                <w:szCs w:val="21"/>
              </w:rPr>
              <w:t>黄加联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2023.03.16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D1C7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1C78">
              <w:rPr>
                <w:rFonts w:asciiTheme="minorEastAsia" w:hAnsiTheme="minorEastAsia" w:cs="Times New Roman" w:hint="eastAsia"/>
                <w:szCs w:val="21"/>
              </w:rPr>
              <w:t>黄加联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6D1C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7EA5005" wp14:editId="630CA635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112395</wp:posOffset>
                  </wp:positionV>
                  <wp:extent cx="3383280" cy="1901825"/>
                  <wp:effectExtent l="0" t="0" r="7620" b="31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231253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83280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0B8" w:rsidRDefault="008910B8" w:rsidP="006D1C78">
      <w:r>
        <w:separator/>
      </w:r>
    </w:p>
  </w:endnote>
  <w:endnote w:type="continuationSeparator" w:id="0">
    <w:p w:rsidR="008910B8" w:rsidRDefault="008910B8" w:rsidP="006D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0B8" w:rsidRDefault="008910B8" w:rsidP="006D1C78">
      <w:r>
        <w:separator/>
      </w:r>
    </w:p>
  </w:footnote>
  <w:footnote w:type="continuationSeparator" w:id="0">
    <w:p w:rsidR="008910B8" w:rsidRDefault="008910B8" w:rsidP="006D1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1C78"/>
    <w:rsid w:val="006D6198"/>
    <w:rsid w:val="00730E06"/>
    <w:rsid w:val="00735CAF"/>
    <w:rsid w:val="00736CF7"/>
    <w:rsid w:val="007C6B14"/>
    <w:rsid w:val="0083147B"/>
    <w:rsid w:val="00867F5A"/>
    <w:rsid w:val="00873BA6"/>
    <w:rsid w:val="008910B8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B588E-F2CE-42A6-8EE3-DDE466CB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