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宁波洁谊洁具有限公司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余姚市泗门镇姚北大道泗门段10号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徐杏坤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宁波洁谊洁具有限公司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徐雷、王佳威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章瑾娜、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王佳威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徐杏坤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徐雷、王佳威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徐杏坤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-245110</wp:posOffset>
                  </wp:positionH>
                  <wp:positionV relativeFrom="paragraph">
                    <wp:posOffset>326390</wp:posOffset>
                  </wp:positionV>
                  <wp:extent cx="2317115" cy="1737995"/>
                  <wp:effectExtent l="0" t="0" r="14605" b="6985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17115" cy="173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DA91B4A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5139CC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4550E6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188</Words>
  <Characters>207</Characters>
  <Lines>1</Lines>
  <Paragraphs>1</Paragraphs>
  <TotalTime>1</TotalTime>
  <ScaleCrop>false</ScaleCrop>
  <LinksUpToDate>false</LinksUpToDate>
  <CharactersWithSpaces>207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2023-05-11T00:52:59Z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