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C2CF5" w:rsidP="005C2CF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C2CF5">
              <w:rPr>
                <w:rFonts w:asciiTheme="minorEastAsia" w:hAnsiTheme="minorEastAsia" w:cs="Times New Roman" w:hint="eastAsia"/>
                <w:szCs w:val="21"/>
              </w:rPr>
              <w:t>宁波容百新能源科技股份有限公司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C2CF5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5C2CF5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浙江省宁波市余姚市小曹娥镇恒兴路39号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C2CF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C2CF5">
              <w:rPr>
                <w:rFonts w:asciiTheme="minorEastAsia" w:hAnsiTheme="minorEastAsia" w:cs="Times New Roman" w:hint="eastAsia"/>
                <w:szCs w:val="21"/>
              </w:rPr>
              <w:t>李丽</w:t>
            </w:r>
            <w:r w:rsidRPr="005C2CF5">
              <w:rPr>
                <w:rFonts w:asciiTheme="minorEastAsia" w:hAnsiTheme="minorEastAsia" w:cs="Times New Roman"/>
                <w:szCs w:val="21"/>
              </w:rPr>
              <w:t>春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C2CF5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5C2CF5">
              <w:rPr>
                <w:rFonts w:asciiTheme="minorEastAsia" w:hAnsiTheme="minorEastAsia" w:cs="Times New Roman" w:hint="eastAsia"/>
                <w:szCs w:val="21"/>
              </w:rPr>
              <w:t>宁波容百新能源科技股份有限公司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E2C31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1E2C31">
              <w:rPr>
                <w:rFonts w:hint="eastAsia"/>
                <w:color w:val="000000"/>
                <w:sz w:val="18"/>
                <w:szCs w:val="18"/>
              </w:rPr>
              <w:t>杜振旭、叶冉、张龙、刘瀚裕、周钱钱、孟雷风、王文燕、高真真、毛佳丹、李翠云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E2C3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2022.12.03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E2C31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1E2C3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杜振旭、叶冉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5C2CF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C2CF5">
              <w:rPr>
                <w:rFonts w:asciiTheme="minorEastAsia" w:hAnsiTheme="minorEastAsia" w:cs="Times New Roman" w:hint="eastAsia"/>
                <w:szCs w:val="21"/>
              </w:rPr>
              <w:t>李丽</w:t>
            </w:r>
            <w:r w:rsidRPr="005C2CF5">
              <w:rPr>
                <w:rFonts w:asciiTheme="minorEastAsia" w:hAnsiTheme="minorEastAsia" w:cs="Times New Roman"/>
                <w:szCs w:val="21"/>
              </w:rPr>
              <w:t>春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E2C3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2022.12.08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E2C31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1E2C3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杜振旭、叶冉、张龙、刘瀚裕、周钱钱、孟雷风、王文燕、高真真、毛佳丹、李翠云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C2CF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C2CF5">
              <w:rPr>
                <w:rFonts w:asciiTheme="minorEastAsia" w:hAnsiTheme="minorEastAsia" w:cs="Times New Roman" w:hint="eastAsia"/>
                <w:szCs w:val="21"/>
              </w:rPr>
              <w:t>李丽</w:t>
            </w:r>
            <w:r w:rsidRPr="005C2CF5">
              <w:rPr>
                <w:rFonts w:asciiTheme="minorEastAsia" w:hAnsiTheme="minorEastAsia" w:cs="Times New Roman"/>
                <w:szCs w:val="21"/>
              </w:rPr>
              <w:t>春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E2C3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115570</wp:posOffset>
                  </wp:positionV>
                  <wp:extent cx="2577465" cy="1931035"/>
                  <wp:effectExtent l="19050" t="0" r="0" b="0"/>
                  <wp:wrapNone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微信图片_2022122715254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7465" cy="1931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E41" w:rsidRDefault="001A4E41" w:rsidP="004264CB">
      <w:r>
        <w:separator/>
      </w:r>
    </w:p>
  </w:endnote>
  <w:endnote w:type="continuationSeparator" w:id="0">
    <w:p w:rsidR="001A4E41" w:rsidRDefault="001A4E41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E41" w:rsidRDefault="001A4E41" w:rsidP="004264CB">
      <w:r>
        <w:separator/>
      </w:r>
    </w:p>
  </w:footnote>
  <w:footnote w:type="continuationSeparator" w:id="0">
    <w:p w:rsidR="001A4E41" w:rsidRDefault="001A4E41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A4E41"/>
    <w:rsid w:val="001C4E31"/>
    <w:rsid w:val="001E2C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2CF5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BF02F0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C0D8C-A629-4E08-A796-26FA12B49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289</Characters>
  <Application>Microsoft Office Word</Application>
  <DocSecurity>0</DocSecurity>
  <Lines>2</Lines>
  <Paragraphs>1</Paragraphs>
  <ScaleCrop>false</ScaleCrop>
  <Company>CHINA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5</cp:revision>
  <dcterms:created xsi:type="dcterms:W3CDTF">2022-10-18T06:09:00Z</dcterms:created>
  <dcterms:modified xsi:type="dcterms:W3CDTF">2023-05-10T02:50:00Z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