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1E5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F1E58">
              <w:rPr>
                <w:rFonts w:asciiTheme="minorEastAsia" w:hAnsiTheme="minorEastAsia" w:cs="Times New Roman" w:hint="eastAsia"/>
                <w:szCs w:val="21"/>
              </w:rPr>
              <w:t>绍兴市越城区浙石油综合能源销售有限公司坡塘综合供能服务站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07D6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07D6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绍兴市越城区鉴湖街道栖凫村425号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07D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07D69">
              <w:rPr>
                <w:rFonts w:asciiTheme="minorEastAsia" w:hAnsiTheme="minorEastAsia" w:cs="Times New Roman" w:hint="eastAsia"/>
                <w:szCs w:val="21"/>
              </w:rPr>
              <w:t>洪</w:t>
            </w:r>
            <w:r w:rsidRPr="00007D69">
              <w:rPr>
                <w:rFonts w:asciiTheme="minorEastAsia" w:hAnsiTheme="minorEastAsia" w:cs="Times New Roman"/>
                <w:szCs w:val="21"/>
              </w:rPr>
              <w:t>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1E5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F1E58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绍兴市越城区浙石油综合能源销售有限公司坡塘综合供能服务站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4BA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A4BAC">
              <w:rPr>
                <w:rFonts w:hint="eastAsia"/>
                <w:color w:val="000000"/>
                <w:sz w:val="18"/>
                <w:szCs w:val="18"/>
              </w:rPr>
              <w:t>冯建翔、郑刚超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E5E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E5ED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E5ED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07D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07D69">
              <w:rPr>
                <w:rFonts w:asciiTheme="minorEastAsia" w:hAnsiTheme="minorEastAsia" w:cs="Times New Roman" w:hint="eastAsia"/>
                <w:szCs w:val="21"/>
              </w:rPr>
              <w:t>洪</w:t>
            </w:r>
            <w:r w:rsidRPr="00007D69">
              <w:rPr>
                <w:rFonts w:asciiTheme="minorEastAsia" w:hAnsiTheme="minorEastAsia" w:cs="Times New Roman"/>
                <w:szCs w:val="21"/>
              </w:rPr>
              <w:t>钢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4B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4B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A4BA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07D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07D69">
              <w:rPr>
                <w:rFonts w:asciiTheme="minorEastAsia" w:hAnsiTheme="minorEastAsia" w:cs="Times New Roman" w:hint="eastAsia"/>
                <w:szCs w:val="21"/>
              </w:rPr>
              <w:t>洪</w:t>
            </w:r>
            <w:r w:rsidRPr="00007D69">
              <w:rPr>
                <w:rFonts w:asciiTheme="minorEastAsia" w:hAnsiTheme="minorEastAsia" w:cs="Times New Roman"/>
                <w:szCs w:val="21"/>
              </w:rPr>
              <w:t>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550F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74930</wp:posOffset>
                  </wp:positionV>
                  <wp:extent cx="2283460" cy="1623695"/>
                  <wp:effectExtent l="19050" t="0" r="2540" b="0"/>
                  <wp:wrapNone/>
                  <wp:docPr id="2" name="图片 2" descr="F:\扫描\2023年照片\JC230056\QQ图片20230215075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扫描\2023年照片\JC230056\QQ图片20230215075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460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B2E" w:rsidRDefault="00CA7B2E" w:rsidP="004264CB">
      <w:r>
        <w:separator/>
      </w:r>
    </w:p>
  </w:endnote>
  <w:endnote w:type="continuationSeparator" w:id="0">
    <w:p w:rsidR="00CA7B2E" w:rsidRDefault="00CA7B2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B2E" w:rsidRDefault="00CA7B2E" w:rsidP="004264CB">
      <w:r>
        <w:separator/>
      </w:r>
    </w:p>
  </w:footnote>
  <w:footnote w:type="continuationSeparator" w:id="0">
    <w:p w:rsidR="00CA7B2E" w:rsidRDefault="00CA7B2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07D69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F1E58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7B2E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E5ED5"/>
    <w:rsid w:val="00F06775"/>
    <w:rsid w:val="00F256B4"/>
    <w:rsid w:val="00F27EB9"/>
    <w:rsid w:val="00F4237A"/>
    <w:rsid w:val="00F550F1"/>
    <w:rsid w:val="00F741CC"/>
    <w:rsid w:val="00F86064"/>
    <w:rsid w:val="00FA4B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188D-678F-498D-9ED5-171BBD3C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