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szCs w:val="21"/>
              </w:rPr>
              <w:t>象山吉达电器制造有限公司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浙江省象山县滨海工业园海泰路71号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szCs w:val="21"/>
              </w:rPr>
              <w:t>黄贝贝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color w:val="000000"/>
                <w:szCs w:val="21"/>
              </w:rPr>
              <w:t>象山吉达电器制造有限公司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6029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60299">
              <w:rPr>
                <w:rFonts w:hint="eastAsia"/>
                <w:color w:val="000000"/>
                <w:sz w:val="18"/>
                <w:szCs w:val="18"/>
              </w:rPr>
              <w:t>冯建翔、孟雷风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4191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4191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4191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szCs w:val="21"/>
              </w:rPr>
              <w:t>黄贝贝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6029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6029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6029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D06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D064C">
              <w:rPr>
                <w:rFonts w:asciiTheme="minorEastAsia" w:hAnsiTheme="minorEastAsia" w:cs="Times New Roman" w:hint="eastAsia"/>
                <w:szCs w:val="21"/>
              </w:rPr>
              <w:t>黄贝贝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409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97155</wp:posOffset>
                  </wp:positionV>
                  <wp:extent cx="2551430" cy="1916430"/>
                  <wp:effectExtent l="19050" t="0" r="1270" b="0"/>
                  <wp:wrapNone/>
                  <wp:docPr id="5" name="图片 5" descr="F:\扫描\2022年照片\JC221527\微信图片_20221219101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527\微信图片_20221219101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3F0" w:rsidRDefault="001323F0" w:rsidP="004264CB">
      <w:r>
        <w:separator/>
      </w:r>
    </w:p>
  </w:endnote>
  <w:endnote w:type="continuationSeparator" w:id="0">
    <w:p w:rsidR="001323F0" w:rsidRDefault="001323F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3F0" w:rsidRDefault="001323F0" w:rsidP="004264CB">
      <w:r>
        <w:separator/>
      </w:r>
    </w:p>
  </w:footnote>
  <w:footnote w:type="continuationSeparator" w:id="0">
    <w:p w:rsidR="001323F0" w:rsidRDefault="001323F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323F0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40967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0299"/>
    <w:rsid w:val="00464609"/>
    <w:rsid w:val="0049607B"/>
    <w:rsid w:val="004C1DC4"/>
    <w:rsid w:val="004E7691"/>
    <w:rsid w:val="00504EEC"/>
    <w:rsid w:val="00541912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D064C"/>
    <w:rsid w:val="0083147B"/>
    <w:rsid w:val="00863C32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684B4-E89F-465D-936F-B645CDAD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