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2C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B2C8B">
              <w:rPr>
                <w:rFonts w:asciiTheme="minorEastAsia" w:hAnsiTheme="minorEastAsia" w:cs="Times New Roman" w:hint="eastAsia"/>
                <w:szCs w:val="21"/>
              </w:rPr>
              <w:t>宁波唯尔电器有限公司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5D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655D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余姚市西环南路565号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5D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655DD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2C8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B2C8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宁波唯尔电器有限公司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14BC5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14BC5">
              <w:rPr>
                <w:rFonts w:hint="eastAsia"/>
                <w:color w:val="000000"/>
                <w:sz w:val="18"/>
                <w:szCs w:val="18"/>
              </w:rPr>
              <w:t>杜振旭、张龙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14BC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14BC5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14BC5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655D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655DD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14BC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14BC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14BC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5D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655DD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8131A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1945843" y="3255264"/>
                  <wp:positionH relativeFrom="margin">
                    <wp:posOffset>831850</wp:posOffset>
                  </wp:positionH>
                  <wp:positionV relativeFrom="margin">
                    <wp:posOffset>299720</wp:posOffset>
                  </wp:positionV>
                  <wp:extent cx="2328545" cy="1748155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3F6" w:rsidRDefault="00A923F6" w:rsidP="004264CB">
      <w:r>
        <w:separator/>
      </w:r>
    </w:p>
  </w:endnote>
  <w:endnote w:type="continuationSeparator" w:id="0">
    <w:p w:rsidR="00A923F6" w:rsidRDefault="00A923F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3F6" w:rsidRDefault="00A923F6" w:rsidP="004264CB">
      <w:r>
        <w:separator/>
      </w:r>
    </w:p>
  </w:footnote>
  <w:footnote w:type="continuationSeparator" w:id="0">
    <w:p w:rsidR="00A923F6" w:rsidRDefault="00A923F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2C8B"/>
    <w:rsid w:val="000B3E89"/>
    <w:rsid w:val="000C0B85"/>
    <w:rsid w:val="000D5521"/>
    <w:rsid w:val="0012443E"/>
    <w:rsid w:val="00181673"/>
    <w:rsid w:val="001C4E31"/>
    <w:rsid w:val="001F193F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655DD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131A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923F6"/>
    <w:rsid w:val="00AC3A7F"/>
    <w:rsid w:val="00AC3F1D"/>
    <w:rsid w:val="00AD2A83"/>
    <w:rsid w:val="00B14BC5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19B2-EC0D-41F0-B906-DC140221C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