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91988A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9B37E0C" w:rsidR="00D0513A" w:rsidRPr="00333403" w:rsidRDefault="00A6310F" w:rsidP="00FA7196">
            <w:pPr>
              <w:spacing w:line="360" w:lineRule="exact"/>
              <w:rPr>
                <w:color w:val="000000"/>
                <w:sz w:val="18"/>
                <w:szCs w:val="18"/>
              </w:rPr>
            </w:pPr>
            <w:r>
              <w:rPr>
                <w:rFonts w:hint="eastAsia"/>
                <w:color w:val="000000"/>
                <w:sz w:val="18"/>
                <w:szCs w:val="18"/>
              </w:rPr>
              <w:t>宁波绿之源工具有限公司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BC2A2F" w:rsidR="00D0513A" w:rsidRPr="00333403" w:rsidRDefault="00A6310F" w:rsidP="0032073F">
            <w:pPr>
              <w:spacing w:line="360" w:lineRule="exact"/>
              <w:rPr>
                <w:color w:val="000000"/>
                <w:sz w:val="18"/>
                <w:szCs w:val="18"/>
              </w:rPr>
            </w:pPr>
            <w:r>
              <w:rPr>
                <w:rFonts w:hint="eastAsia"/>
                <w:color w:val="000000"/>
                <w:sz w:val="18"/>
                <w:szCs w:val="18"/>
              </w:rPr>
              <w:t>慈溪市坎墩工业区政通路</w:t>
            </w:r>
            <w:r>
              <w:rPr>
                <w:rFonts w:hint="eastAsia"/>
                <w:color w:val="000000"/>
                <w:sz w:val="18"/>
                <w:szCs w:val="18"/>
              </w:rPr>
              <w:t>1</w:t>
            </w:r>
            <w:r>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5562D9" w:rsidR="00D0513A" w:rsidRPr="00333403" w:rsidRDefault="00A6310F" w:rsidP="00F6434A">
            <w:pPr>
              <w:spacing w:line="360" w:lineRule="exact"/>
              <w:rPr>
                <w:color w:val="000000"/>
                <w:sz w:val="18"/>
                <w:szCs w:val="18"/>
              </w:rPr>
            </w:pPr>
            <w:r>
              <w:rPr>
                <w:rFonts w:hint="eastAsia"/>
                <w:color w:val="000000"/>
                <w:sz w:val="18"/>
                <w:szCs w:val="18"/>
              </w:rPr>
              <w:t>徐园园</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61475A" w:rsidR="00D0513A" w:rsidRPr="00333403" w:rsidRDefault="00A6310F" w:rsidP="00A85ABD">
            <w:pPr>
              <w:spacing w:line="360" w:lineRule="exact"/>
              <w:rPr>
                <w:color w:val="000000"/>
                <w:sz w:val="18"/>
                <w:szCs w:val="18"/>
              </w:rPr>
            </w:pPr>
            <w:r>
              <w:rPr>
                <w:rFonts w:hint="eastAsia"/>
                <w:color w:val="000000"/>
                <w:sz w:val="18"/>
                <w:szCs w:val="18"/>
              </w:rPr>
              <w:t>宁波绿之源工具有限公司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4EDF9C" w:rsidR="0071209A" w:rsidRPr="0024629E" w:rsidRDefault="00A6310F" w:rsidP="0071209A">
            <w:pPr>
              <w:widowControl/>
              <w:rPr>
                <w:rFonts w:hint="eastAsia"/>
                <w:color w:val="000000"/>
                <w:sz w:val="18"/>
                <w:szCs w:val="18"/>
              </w:rPr>
            </w:pPr>
            <w:r>
              <w:rPr>
                <w:rFonts w:hint="eastAsia"/>
                <w:color w:val="000000"/>
                <w:sz w:val="18"/>
                <w:szCs w:val="18"/>
              </w:rPr>
              <w:t>蔡新果、李丹霞</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DD56656" w:rsidR="00824E37" w:rsidRPr="00333403" w:rsidRDefault="00824E37" w:rsidP="00A85ABD">
            <w:pPr>
              <w:spacing w:line="360" w:lineRule="exact"/>
              <w:rPr>
                <w:color w:val="000000"/>
                <w:sz w:val="18"/>
                <w:szCs w:val="18"/>
              </w:rPr>
            </w:pPr>
            <w:r w:rsidRPr="00333403">
              <w:rPr>
                <w:color w:val="000000"/>
                <w:sz w:val="18"/>
                <w:szCs w:val="18"/>
              </w:rPr>
              <w:t>2022.</w:t>
            </w:r>
            <w:r w:rsidR="00D059A8">
              <w:rPr>
                <w:color w:val="000000"/>
                <w:sz w:val="18"/>
                <w:szCs w:val="18"/>
              </w:rPr>
              <w:t>5.</w:t>
            </w:r>
            <w:r w:rsidR="0071209A">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4C6E699" w:rsidR="002B1F55" w:rsidRPr="0032073F" w:rsidRDefault="00A6310F" w:rsidP="002B1F55">
            <w:pPr>
              <w:widowControl/>
              <w:rPr>
                <w:color w:val="000000"/>
                <w:sz w:val="18"/>
                <w:szCs w:val="18"/>
              </w:rPr>
            </w:pPr>
            <w:r w:rsidRPr="00A6310F">
              <w:rPr>
                <w:rFonts w:hint="eastAsia"/>
                <w:color w:val="000000"/>
                <w:sz w:val="18"/>
                <w:szCs w:val="18"/>
              </w:rPr>
              <w:t>蔡新果、李丹霞</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E89C72" w:rsidR="002B1F55" w:rsidRPr="00333403" w:rsidRDefault="00A6310F" w:rsidP="002B1F55">
            <w:pPr>
              <w:spacing w:line="360" w:lineRule="exact"/>
              <w:rPr>
                <w:color w:val="000000"/>
                <w:sz w:val="18"/>
                <w:szCs w:val="18"/>
              </w:rPr>
            </w:pPr>
            <w:r>
              <w:rPr>
                <w:rFonts w:hint="eastAsia"/>
                <w:color w:val="000000"/>
                <w:sz w:val="18"/>
                <w:szCs w:val="18"/>
              </w:rPr>
              <w:t>徐园园</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0841E0D4"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5AC15818"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BD78C1" w:rsidR="002B1F55" w:rsidRPr="00333403" w:rsidRDefault="002B1F55" w:rsidP="001F53FF">
            <w:pPr>
              <w:spacing w:line="360" w:lineRule="exact"/>
              <w:rPr>
                <w:color w:val="000000"/>
                <w:sz w:val="18"/>
                <w:szCs w:val="18"/>
              </w:rPr>
            </w:pPr>
            <w:r w:rsidRPr="00333403">
              <w:rPr>
                <w:color w:val="000000"/>
                <w:sz w:val="18"/>
                <w:szCs w:val="18"/>
              </w:rPr>
              <w:t>2022</w:t>
            </w:r>
            <w:r>
              <w:rPr>
                <w:color w:val="000000"/>
                <w:sz w:val="18"/>
                <w:szCs w:val="18"/>
              </w:rPr>
              <w:t>.05.</w:t>
            </w:r>
            <w:r w:rsidR="0071209A">
              <w:rPr>
                <w:color w:val="000000"/>
                <w:sz w:val="18"/>
                <w:szCs w:val="18"/>
              </w:rPr>
              <w:t>24</w:t>
            </w:r>
          </w:p>
        </w:tc>
      </w:tr>
      <w:tr w:rsidR="0071209A"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71209A" w:rsidRPr="00D0513A" w:rsidRDefault="0071209A" w:rsidP="0071209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2E49E9" w:rsidR="0071209A" w:rsidRPr="00333403" w:rsidRDefault="00A6310F" w:rsidP="0071209A">
            <w:pPr>
              <w:widowControl/>
              <w:rPr>
                <w:rFonts w:hint="eastAsia"/>
                <w:color w:val="000000"/>
                <w:sz w:val="18"/>
                <w:szCs w:val="18"/>
              </w:rPr>
            </w:pPr>
            <w:r>
              <w:rPr>
                <w:rFonts w:hint="eastAsia"/>
                <w:color w:val="000000"/>
                <w:sz w:val="18"/>
                <w:szCs w:val="18"/>
              </w:rPr>
              <w:t>蔡新果、李丹霞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46DB9C1" w:rsidR="0071209A" w:rsidRPr="00333403" w:rsidRDefault="0071209A" w:rsidP="0071209A">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9BB3B2" w:rsidR="0071209A" w:rsidRPr="00333403" w:rsidRDefault="00A6310F" w:rsidP="0071209A">
            <w:pPr>
              <w:spacing w:line="360" w:lineRule="exact"/>
              <w:rPr>
                <w:color w:val="000000"/>
                <w:sz w:val="18"/>
                <w:szCs w:val="18"/>
              </w:rPr>
            </w:pPr>
            <w:r>
              <w:rPr>
                <w:rFonts w:hint="eastAsia"/>
                <w:color w:val="000000"/>
                <w:sz w:val="18"/>
                <w:szCs w:val="18"/>
              </w:rPr>
              <w:t>徐园园</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07BFAA8" w:rsidR="002B1F55" w:rsidRPr="00D0513A" w:rsidRDefault="00A6310F"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25D562CC" wp14:editId="0A629777">
                  <wp:simplePos x="0" y="0"/>
                  <wp:positionH relativeFrom="column">
                    <wp:posOffset>1044575</wp:posOffset>
                  </wp:positionH>
                  <wp:positionV relativeFrom="paragraph">
                    <wp:posOffset>63500</wp:posOffset>
                  </wp:positionV>
                  <wp:extent cx="2362200" cy="2073275"/>
                  <wp:effectExtent l="0" t="0" r="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524154035.jpg"/>
                          <pic:cNvPicPr/>
                        </pic:nvPicPr>
                        <pic:blipFill rotWithShape="1">
                          <a:blip r:embed="rId8" cstate="print">
                            <a:extLst>
                              <a:ext uri="{28A0092B-C50C-407E-A947-70E740481C1C}">
                                <a14:useLocalDpi xmlns:a14="http://schemas.microsoft.com/office/drawing/2010/main" val="0"/>
                              </a:ext>
                            </a:extLst>
                          </a:blip>
                          <a:srcRect t="20578" r="-112" b="25003"/>
                          <a:stretch/>
                        </pic:blipFill>
                        <pic:spPr bwMode="auto">
                          <a:xfrm>
                            <a:off x="0" y="0"/>
                            <a:ext cx="2362200" cy="2073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7E90D4B9" w:rsidR="002B1F55" w:rsidRPr="00D0513A" w:rsidRDefault="002B1F55" w:rsidP="002B1F55">
            <w:pPr>
              <w:spacing w:line="360" w:lineRule="exact"/>
              <w:rPr>
                <w:rFonts w:asciiTheme="minorEastAsia" w:hAnsiTheme="minorEastAsia" w:cs="Times New Roman"/>
                <w:szCs w:val="21"/>
              </w:rPr>
            </w:pPr>
          </w:p>
          <w:p w14:paraId="1DF6ECC5" w14:textId="54E918A1" w:rsidR="002B1F55" w:rsidRPr="00D0513A" w:rsidRDefault="002B1F55" w:rsidP="002B1F55">
            <w:pPr>
              <w:spacing w:line="360" w:lineRule="exact"/>
              <w:rPr>
                <w:rFonts w:asciiTheme="minorEastAsia" w:hAnsiTheme="minorEastAsia" w:cs="Times New Roman"/>
                <w:szCs w:val="21"/>
              </w:rPr>
            </w:pPr>
          </w:p>
          <w:p w14:paraId="24E5FA84" w14:textId="3FAF7273" w:rsidR="002B1F55" w:rsidRPr="00D0513A" w:rsidRDefault="002B1F55" w:rsidP="002B1F55">
            <w:pPr>
              <w:spacing w:line="360" w:lineRule="exact"/>
              <w:rPr>
                <w:rFonts w:asciiTheme="minorEastAsia" w:hAnsiTheme="minorEastAsia" w:cs="Times New Roman"/>
                <w:szCs w:val="21"/>
              </w:rPr>
            </w:pPr>
          </w:p>
          <w:p w14:paraId="25C84F3B" w14:textId="7790EA2F" w:rsidR="002B1F55" w:rsidRPr="00D0513A" w:rsidRDefault="002B1F55" w:rsidP="002B1F55">
            <w:pPr>
              <w:spacing w:line="360" w:lineRule="exact"/>
              <w:rPr>
                <w:rFonts w:asciiTheme="minorEastAsia" w:hAnsiTheme="minorEastAsia" w:cs="Times New Roman"/>
                <w:szCs w:val="21"/>
              </w:rPr>
            </w:pPr>
          </w:p>
          <w:p w14:paraId="10944388" w14:textId="17289E1A" w:rsidR="002B1F55" w:rsidRPr="00D0513A" w:rsidRDefault="002B1F55" w:rsidP="002B1F55">
            <w:pPr>
              <w:spacing w:line="360" w:lineRule="exact"/>
              <w:rPr>
                <w:rFonts w:asciiTheme="minorEastAsia" w:hAnsiTheme="minorEastAsia" w:cs="Times New Roman"/>
                <w:szCs w:val="21"/>
              </w:rPr>
            </w:pPr>
          </w:p>
          <w:p w14:paraId="22EF7B9E" w14:textId="733769DD" w:rsidR="002B1F55" w:rsidRPr="00D0513A" w:rsidRDefault="002B1F55" w:rsidP="002B1F55">
            <w:pPr>
              <w:spacing w:line="360" w:lineRule="exact"/>
              <w:rPr>
                <w:rFonts w:asciiTheme="minorEastAsia" w:hAnsiTheme="minorEastAsia" w:cs="Times New Roman"/>
                <w:szCs w:val="21"/>
              </w:rPr>
            </w:pPr>
          </w:p>
          <w:p w14:paraId="5866339D" w14:textId="418CFA9B" w:rsidR="002B1F55" w:rsidRPr="00D0513A" w:rsidRDefault="002B1F55" w:rsidP="002B1F55">
            <w:pPr>
              <w:spacing w:line="360" w:lineRule="exact"/>
              <w:rPr>
                <w:rFonts w:asciiTheme="minorEastAsia" w:hAnsiTheme="minorEastAsia" w:cs="Times New Roman"/>
                <w:szCs w:val="21"/>
              </w:rPr>
            </w:pPr>
          </w:p>
          <w:p w14:paraId="63D6F85B" w14:textId="47D2C933" w:rsidR="002B1F55" w:rsidRPr="00D0513A" w:rsidRDefault="002B1F55" w:rsidP="002B1F55">
            <w:pPr>
              <w:spacing w:line="360" w:lineRule="exact"/>
              <w:rPr>
                <w:rFonts w:asciiTheme="minorEastAsia" w:hAnsiTheme="minorEastAsia" w:cs="Times New Roman"/>
                <w:szCs w:val="21"/>
              </w:rPr>
            </w:pPr>
          </w:p>
          <w:p w14:paraId="4902B198" w14:textId="2B42E739"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E07CA" w14:textId="77777777" w:rsidR="004F630A" w:rsidRDefault="004F630A" w:rsidP="00F86064">
      <w:r>
        <w:separator/>
      </w:r>
    </w:p>
  </w:endnote>
  <w:endnote w:type="continuationSeparator" w:id="0">
    <w:p w14:paraId="5C6A5C83" w14:textId="77777777" w:rsidR="004F630A" w:rsidRDefault="004F630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964CA" w14:textId="77777777" w:rsidR="004F630A" w:rsidRDefault="004F630A" w:rsidP="00F86064">
      <w:r>
        <w:separator/>
      </w:r>
    </w:p>
  </w:footnote>
  <w:footnote w:type="continuationSeparator" w:id="0">
    <w:p w14:paraId="2D69B694" w14:textId="77777777" w:rsidR="004F630A" w:rsidRDefault="004F630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4F630A"/>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750A6"/>
    <w:rsid w:val="0099232C"/>
    <w:rsid w:val="009C4318"/>
    <w:rsid w:val="009C6892"/>
    <w:rsid w:val="009D0F4B"/>
    <w:rsid w:val="009D2AA0"/>
    <w:rsid w:val="009D79B1"/>
    <w:rsid w:val="00A102BD"/>
    <w:rsid w:val="00A125CE"/>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0328B"/>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52C2"/>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5ADD-077A-4803-953E-94CAA850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97</cp:revision>
  <dcterms:created xsi:type="dcterms:W3CDTF">2022-06-20T09:08:00Z</dcterms:created>
  <dcterms:modified xsi:type="dcterms:W3CDTF">2022-07-09T07:48:00Z</dcterms:modified>
</cp:coreProperties>
</file>