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B392A92" w:rsidR="00D0513A" w:rsidRPr="000876E7" w:rsidRDefault="0075181F" w:rsidP="00F6434A">
            <w:pPr>
              <w:spacing w:line="360" w:lineRule="exact"/>
              <w:rPr>
                <w:rFonts w:asciiTheme="minorEastAsia" w:hAnsiTheme="minorEastAsia" w:cs="Times New Roman"/>
                <w:color w:val="000000" w:themeColor="text1"/>
                <w:szCs w:val="21"/>
              </w:rPr>
            </w:pPr>
            <w:bookmarkStart w:id="0" w:name="_GoBack"/>
            <w:r w:rsidRPr="0075181F">
              <w:rPr>
                <w:rFonts w:asciiTheme="minorEastAsia" w:hAnsiTheme="minorEastAsia" w:cs="Times New Roman" w:hint="eastAsia"/>
                <w:color w:val="000000" w:themeColor="text1"/>
                <w:szCs w:val="21"/>
              </w:rPr>
              <w:t>宁波市江北</w:t>
            </w:r>
            <w:proofErr w:type="gramStart"/>
            <w:r w:rsidRPr="0075181F">
              <w:rPr>
                <w:rFonts w:asciiTheme="minorEastAsia" w:hAnsiTheme="minorEastAsia" w:cs="Times New Roman" w:hint="eastAsia"/>
                <w:color w:val="000000" w:themeColor="text1"/>
                <w:szCs w:val="21"/>
              </w:rPr>
              <w:t>金峰铜业</w:t>
            </w:r>
            <w:proofErr w:type="gramEnd"/>
            <w:r w:rsidRPr="0075181F">
              <w:rPr>
                <w:rFonts w:asciiTheme="minorEastAsia" w:hAnsiTheme="minorEastAsia" w:cs="Times New Roman" w:hint="eastAsia"/>
                <w:color w:val="000000" w:themeColor="text1"/>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08EE8A" w:rsidR="00D0513A" w:rsidRPr="00F97A6A" w:rsidRDefault="0075181F" w:rsidP="00F6434A">
            <w:pPr>
              <w:spacing w:line="360" w:lineRule="exact"/>
              <w:rPr>
                <w:rFonts w:asciiTheme="minorEastAsia" w:hAnsiTheme="minorEastAsia" w:cs="Times New Roman"/>
                <w:color w:val="000000" w:themeColor="text1"/>
                <w:szCs w:val="21"/>
              </w:rPr>
            </w:pPr>
            <w:r w:rsidRPr="0075181F">
              <w:rPr>
                <w:rFonts w:asciiTheme="minorEastAsia" w:hAnsiTheme="minorEastAsia" w:cs="Times New Roman" w:hint="eastAsia"/>
                <w:color w:val="000000" w:themeColor="text1"/>
                <w:szCs w:val="21"/>
              </w:rPr>
              <w:t>宁波市江北私营工业城新横一路16号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67227E5" w:rsidR="00D0513A" w:rsidRPr="00403796" w:rsidRDefault="0075181F" w:rsidP="00F6434A">
            <w:pPr>
              <w:spacing w:line="360" w:lineRule="exact"/>
              <w:rPr>
                <w:rFonts w:asciiTheme="minorEastAsia" w:hAnsiTheme="minorEastAsia" w:cs="Times New Roman"/>
                <w:szCs w:val="21"/>
              </w:rPr>
            </w:pPr>
            <w:r w:rsidRPr="0075181F">
              <w:rPr>
                <w:rFonts w:eastAsia="仿宋_GB2312" w:hint="eastAsia"/>
                <w:szCs w:val="21"/>
              </w:rPr>
              <w:t>袁亚</w:t>
            </w:r>
            <w:r w:rsidRPr="0075181F">
              <w:rPr>
                <w:rFonts w:eastAsia="仿宋_GB2312"/>
                <w:szCs w:val="21"/>
              </w:rPr>
              <w:t>敏</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FF71908" w:rsidR="00D0513A" w:rsidRPr="00311C27" w:rsidRDefault="0075181F" w:rsidP="00D232EE">
            <w:pPr>
              <w:spacing w:line="360" w:lineRule="exact"/>
              <w:rPr>
                <w:rFonts w:asciiTheme="minorEastAsia" w:hAnsiTheme="minorEastAsia" w:cs="Times New Roman"/>
                <w:color w:val="000000" w:themeColor="text1"/>
                <w:szCs w:val="21"/>
              </w:rPr>
            </w:pPr>
            <w:r w:rsidRPr="0075181F">
              <w:rPr>
                <w:rFonts w:asciiTheme="minorEastAsia" w:hAnsiTheme="minorEastAsia" w:cs="Times New Roman" w:hint="eastAsia"/>
                <w:color w:val="000000" w:themeColor="text1"/>
                <w:szCs w:val="21"/>
              </w:rPr>
              <w:t>宁波市江北</w:t>
            </w:r>
            <w:proofErr w:type="gramStart"/>
            <w:r w:rsidRPr="0075181F">
              <w:rPr>
                <w:rFonts w:asciiTheme="minorEastAsia" w:hAnsiTheme="minorEastAsia" w:cs="Times New Roman" w:hint="eastAsia"/>
                <w:color w:val="000000" w:themeColor="text1"/>
                <w:szCs w:val="21"/>
              </w:rPr>
              <w:t>金峰铜业</w:t>
            </w:r>
            <w:proofErr w:type="gramEnd"/>
            <w:r w:rsidRPr="0075181F">
              <w:rPr>
                <w:rFonts w:asciiTheme="minorEastAsia" w:hAnsiTheme="minorEastAsia" w:cs="Times New Roman" w:hint="eastAsia"/>
                <w:color w:val="000000" w:themeColor="text1"/>
                <w:szCs w:val="21"/>
              </w:rPr>
              <w:t>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07A7D0F" w:rsidR="00D0513A" w:rsidRPr="00245A21" w:rsidRDefault="0075181F" w:rsidP="00CA1998">
            <w:pPr>
              <w:widowControl/>
              <w:rPr>
                <w:color w:val="000000"/>
                <w:sz w:val="18"/>
                <w:szCs w:val="18"/>
              </w:rPr>
            </w:pPr>
            <w:r w:rsidRPr="0075181F">
              <w:rPr>
                <w:rFonts w:hint="eastAsia"/>
                <w:color w:val="000000"/>
                <w:sz w:val="18"/>
                <w:szCs w:val="18"/>
              </w:rPr>
              <w:t>常腾起、刘丽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300DF40"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75181F">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F2AE64" w:rsidR="00D0513A" w:rsidRPr="000A1CB1" w:rsidRDefault="0075181F" w:rsidP="00BA7B37">
            <w:pPr>
              <w:widowControl/>
              <w:rPr>
                <w:rFonts w:asciiTheme="minorEastAsia" w:hAnsiTheme="minorEastAsia"/>
                <w:color w:val="000000"/>
                <w:sz w:val="18"/>
                <w:szCs w:val="18"/>
              </w:rPr>
            </w:pPr>
            <w:r w:rsidRPr="0075181F">
              <w:rPr>
                <w:rFonts w:asciiTheme="minorEastAsia" w:hAnsiTheme="minorEastAsia" w:hint="eastAsia"/>
                <w:color w:val="000000"/>
                <w:sz w:val="18"/>
                <w:szCs w:val="18"/>
              </w:rPr>
              <w:t>常腾起、刘丽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A6D8BB1" w:rsidR="00D0513A" w:rsidRPr="00403796" w:rsidRDefault="0075181F" w:rsidP="00F6434A">
            <w:pPr>
              <w:spacing w:line="360" w:lineRule="exact"/>
              <w:rPr>
                <w:rFonts w:asciiTheme="minorEastAsia" w:hAnsiTheme="minorEastAsia" w:cs="Times New Roman"/>
                <w:szCs w:val="21"/>
              </w:rPr>
            </w:pPr>
            <w:r w:rsidRPr="004A5B85">
              <w:rPr>
                <w:rFonts w:eastAsia="仿宋_GB2312" w:hint="eastAsia"/>
                <w:szCs w:val="21"/>
              </w:rPr>
              <w:t>袁亚</w:t>
            </w:r>
            <w:r w:rsidRPr="004A5B85">
              <w:rPr>
                <w:rFonts w:eastAsia="仿宋_GB2312"/>
                <w:szCs w:val="21"/>
              </w:rPr>
              <w:t>敏</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36B60456"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417FCEF"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.10.21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2A69FFE" w:rsidR="00D0513A" w:rsidRPr="00245A21" w:rsidRDefault="0075181F" w:rsidP="00F6434A">
            <w:pPr>
              <w:spacing w:line="360" w:lineRule="exact"/>
              <w:rPr>
                <w:rFonts w:asciiTheme="minorEastAsia" w:hAnsiTheme="minorEastAsia" w:cs="Times New Roman"/>
                <w:color w:val="000000" w:themeColor="text1"/>
                <w:szCs w:val="21"/>
              </w:rPr>
            </w:pPr>
            <w:r w:rsidRPr="0075181F">
              <w:rPr>
                <w:rFonts w:asciiTheme="minorEastAsia" w:hAnsiTheme="minorEastAsia" w:cs="Times New Roman" w:hint="eastAsia"/>
                <w:color w:val="000000" w:themeColor="text1"/>
                <w:szCs w:val="21"/>
              </w:rPr>
              <w:t>常腾起、刘丽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1EBB4D" w:rsidR="00D0513A" w:rsidRPr="00403796" w:rsidRDefault="0075181F" w:rsidP="00F6434A">
            <w:pPr>
              <w:spacing w:line="360" w:lineRule="exact"/>
              <w:rPr>
                <w:rFonts w:asciiTheme="minorEastAsia" w:hAnsiTheme="minorEastAsia" w:cs="Times New Roman"/>
                <w:szCs w:val="21"/>
              </w:rPr>
            </w:pPr>
            <w:r w:rsidRPr="004A5B85">
              <w:rPr>
                <w:rFonts w:eastAsia="仿宋_GB2312" w:hint="eastAsia"/>
                <w:szCs w:val="21"/>
              </w:rPr>
              <w:t>袁亚</w:t>
            </w:r>
            <w:r w:rsidRPr="004A5B85">
              <w:rPr>
                <w:rFonts w:eastAsia="仿宋_GB2312"/>
                <w:szCs w:val="21"/>
              </w:rPr>
              <w:t>敏</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68DF49B" w:rsidR="00D0513A" w:rsidRPr="00D0513A" w:rsidRDefault="00D0513A" w:rsidP="00F6434A">
            <w:pPr>
              <w:spacing w:line="360" w:lineRule="exact"/>
              <w:rPr>
                <w:rFonts w:asciiTheme="minorEastAsia" w:hAnsiTheme="minorEastAsia" w:cs="Times New Roman"/>
                <w:szCs w:val="21"/>
              </w:rPr>
            </w:pPr>
          </w:p>
          <w:p w14:paraId="5578FFB7" w14:textId="2166F0A1" w:rsidR="00D0513A" w:rsidRPr="00D0513A" w:rsidRDefault="0075181F" w:rsidP="00F6434A">
            <w:pPr>
              <w:spacing w:line="360" w:lineRule="exact"/>
              <w:rPr>
                <w:rFonts w:asciiTheme="minorEastAsia" w:hAnsiTheme="minorEastAsia" w:cs="Times New Roman"/>
                <w:szCs w:val="21"/>
              </w:rPr>
            </w:pPr>
            <w:r w:rsidRPr="0075181F">
              <w:rPr>
                <w:rFonts w:ascii="Times New Roman" w:eastAsia="仿宋_GB2312" w:hAnsi="Times New Roman" w:cs="Times New Roman"/>
                <w:noProof/>
                <w:sz w:val="28"/>
                <w:szCs w:val="24"/>
              </w:rPr>
              <w:drawing>
                <wp:anchor distT="0" distB="0" distL="114300" distR="114300" simplePos="0" relativeHeight="251670528" behindDoc="0" locked="0" layoutInCell="1" allowOverlap="1" wp14:anchorId="38ACBDD2" wp14:editId="7A7E113C">
                  <wp:simplePos x="0" y="0"/>
                  <wp:positionH relativeFrom="column">
                    <wp:posOffset>611505</wp:posOffset>
                  </wp:positionH>
                  <wp:positionV relativeFrom="paragraph">
                    <wp:posOffset>202565</wp:posOffset>
                  </wp:positionV>
                  <wp:extent cx="2176780" cy="1633220"/>
                  <wp:effectExtent l="0" t="0" r="0" b="508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02612275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6780" cy="1633220"/>
                          </a:xfrm>
                          <a:prstGeom prst="rect">
                            <a:avLst/>
                          </a:prstGeom>
                        </pic:spPr>
                      </pic:pic>
                    </a:graphicData>
                  </a:graphic>
                  <wp14:sizeRelH relativeFrom="page">
                    <wp14:pctWidth>0</wp14:pctWidth>
                  </wp14:sizeRelH>
                  <wp14:sizeRelV relativeFrom="page">
                    <wp14:pctHeight>0</wp14:pctHeight>
                  </wp14:sizeRelV>
                </wp:anchor>
              </w:drawing>
            </w: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BC03" w14:textId="77777777" w:rsidR="009A1982" w:rsidRDefault="009A1982" w:rsidP="00F86064">
      <w:r>
        <w:separator/>
      </w:r>
    </w:p>
  </w:endnote>
  <w:endnote w:type="continuationSeparator" w:id="0">
    <w:p w14:paraId="54F4ADED" w14:textId="77777777" w:rsidR="009A1982" w:rsidRDefault="009A198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B3EC3" w14:textId="77777777" w:rsidR="009A1982" w:rsidRDefault="009A1982" w:rsidP="00F86064">
      <w:r>
        <w:separator/>
      </w:r>
    </w:p>
  </w:footnote>
  <w:footnote w:type="continuationSeparator" w:id="0">
    <w:p w14:paraId="1E33B84D" w14:textId="77777777" w:rsidR="009A1982" w:rsidRDefault="009A198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9A1982"/>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935D9-2927-416C-A2F5-D0844AC8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2023-01-11T01:18:00Z</dcterms:created>
  <dcterms:modified xsi:type="dcterms:W3CDTF">2023-01-11T01:18:00Z</dcterms:modified>
</cp:coreProperties>
</file>