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宁波旭升喷涂有限公司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浙江省宁波市北仑区新碶太行山路10号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鲍旭成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宁波旭升喷涂有限公司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徐雷、纪燕平、周钱钱、孟雷风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柴义苏、纪燕平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鲍旭成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徐雷、纪燕平、周钱钱、孟雷风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鲍旭成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607695</wp:posOffset>
                  </wp:positionH>
                  <wp:positionV relativeFrom="paragraph">
                    <wp:posOffset>119380</wp:posOffset>
                  </wp:positionV>
                  <wp:extent cx="2707005" cy="2202180"/>
                  <wp:effectExtent l="0" t="0" r="10795" b="762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005" cy="220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61242A2"/>
    <w:rsid w:val="666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2022-10-18T08:11:42Z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