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rPr>
          <w:rFonts w:cs="宋体" w:asciiTheme="minorEastAsia" w:hAnsiTheme="minorEastAsia"/>
          <w:b/>
          <w:kern w:val="0"/>
          <w:sz w:val="30"/>
          <w:szCs w:val="30"/>
        </w:rPr>
      </w:pPr>
      <w:r>
        <w:rPr>
          <w:rFonts w:hint="eastAsia" w:cs="宋体" w:asciiTheme="minorEastAsia" w:hAnsiTheme="minorEastAsia"/>
          <w:b/>
          <w:kern w:val="0"/>
          <w:sz w:val="30"/>
          <w:szCs w:val="30"/>
        </w:rPr>
        <w:t>浙江中一检测研究院股份有限公司职业卫生网上公开信息表</w:t>
      </w:r>
    </w:p>
    <w:tbl>
      <w:tblPr>
        <w:tblStyle w:val="10"/>
        <w:tblW w:w="907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528"/>
        <w:gridCol w:w="2871"/>
        <w:gridCol w:w="1302"/>
        <w:gridCol w:w="56"/>
        <w:gridCol w:w="23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单位名称</w:t>
            </w:r>
          </w:p>
        </w:tc>
        <w:tc>
          <w:tcPr>
            <w:tcW w:w="65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宁波镇海炼化林德气体有限公司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单位地址</w:t>
            </w:r>
          </w:p>
        </w:tc>
        <w:tc>
          <w:tcPr>
            <w:tcW w:w="2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宁波市镇海区蛟川街道镇林路6号镇海炼化7号门</w:t>
            </w:r>
          </w:p>
        </w:tc>
        <w:tc>
          <w:tcPr>
            <w:tcW w:w="13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联系人</w:t>
            </w:r>
          </w:p>
        </w:tc>
        <w:tc>
          <w:tcPr>
            <w:tcW w:w="2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马东杰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color w:val="000000"/>
                <w:szCs w:val="21"/>
              </w:rPr>
            </w:pPr>
            <w:r>
              <w:rPr>
                <w:rFonts w:cs="Times New Roman" w:asciiTheme="minorEastAsia" w:hAnsiTheme="minorEastAsia"/>
                <w:color w:val="000000"/>
                <w:szCs w:val="21"/>
              </w:rPr>
              <w:t>项目名称</w:t>
            </w:r>
          </w:p>
        </w:tc>
        <w:tc>
          <w:tcPr>
            <w:tcW w:w="65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宁波镇海炼化林德气体有限公司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职业病危害因素定期检测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color w:val="000000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技术服务项目组员名单</w:t>
            </w:r>
          </w:p>
        </w:tc>
        <w:tc>
          <w:tcPr>
            <w:tcW w:w="65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朱佳欢、邓交洁、柴义苏、纪燕平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现场调查时间</w:t>
            </w:r>
          </w:p>
        </w:tc>
        <w:tc>
          <w:tcPr>
            <w:tcW w:w="65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2022.8.7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现场调查技术人员</w:t>
            </w:r>
          </w:p>
        </w:tc>
        <w:tc>
          <w:tcPr>
            <w:tcW w:w="2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朱佳欢、赵若阳</w:t>
            </w:r>
          </w:p>
        </w:tc>
        <w:tc>
          <w:tcPr>
            <w:tcW w:w="1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vAlign w:val="center"/>
          </w:tcPr>
          <w:p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企业陪同人</w:t>
            </w:r>
          </w:p>
        </w:tc>
        <w:tc>
          <w:tcPr>
            <w:tcW w:w="23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马东杰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82" w:hRule="atLeast"/>
          <w:jc w:val="center"/>
        </w:trPr>
        <w:tc>
          <w:tcPr>
            <w:tcW w:w="2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现场调查图像证明</w:t>
            </w:r>
          </w:p>
        </w:tc>
        <w:tc>
          <w:tcPr>
            <w:tcW w:w="65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bookmarkStart w:id="0" w:name="_GoBack"/>
          </w:p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bookmarkEnd w:id="0"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现场采样、检测时间</w:t>
            </w:r>
          </w:p>
        </w:tc>
        <w:tc>
          <w:tcPr>
            <w:tcW w:w="65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2022.8.15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现场采样、检测人员</w:t>
            </w:r>
          </w:p>
        </w:tc>
        <w:tc>
          <w:tcPr>
            <w:tcW w:w="2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朱佳欢、邓交洁、柴义苏、纪燕平</w:t>
            </w:r>
          </w:p>
        </w:tc>
        <w:tc>
          <w:tcPr>
            <w:tcW w:w="13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企业陪同人</w:t>
            </w:r>
          </w:p>
        </w:tc>
        <w:tc>
          <w:tcPr>
            <w:tcW w:w="2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马东杰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现场采样、检测图像证明</w:t>
            </w:r>
          </w:p>
        </w:tc>
        <w:tc>
          <w:tcPr>
            <w:tcW w:w="65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eastAsia="仿宋_GB2312"/>
                <w:sz w:val="28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1282700</wp:posOffset>
                  </wp:positionH>
                  <wp:positionV relativeFrom="paragraph">
                    <wp:posOffset>161290</wp:posOffset>
                  </wp:positionV>
                  <wp:extent cx="1632585" cy="2175510"/>
                  <wp:effectExtent l="0" t="0" r="5715" b="8890"/>
                  <wp:wrapNone/>
                  <wp:docPr id="4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/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2585" cy="21755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jc w:val="center"/>
              <w:rPr>
                <w:rFonts w:hint="eastAsia" w:cs="Times New Roman" w:asciiTheme="minorEastAsia" w:hAnsiTheme="minorEastAsia"/>
                <w:szCs w:val="21"/>
              </w:rPr>
            </w:pPr>
          </w:p>
        </w:tc>
      </w:tr>
    </w:tbl>
    <w:p>
      <w:pPr>
        <w:widowControl/>
        <w:jc w:val="left"/>
        <w:rPr>
          <w:rFonts w:asciiTheme="minorEastAsia" w:hAnsiTheme="minor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I3MTI1MmM2YjMxZjFkYWE4NDY2MGJiNGZlY2Q3YTYifQ=="/>
  </w:docVars>
  <w:rsids>
    <w:rsidRoot w:val="00F86064"/>
    <w:rsid w:val="00000D9B"/>
    <w:rsid w:val="000175E6"/>
    <w:rsid w:val="0007449E"/>
    <w:rsid w:val="000B2631"/>
    <w:rsid w:val="000B3E89"/>
    <w:rsid w:val="000C0B85"/>
    <w:rsid w:val="001C4E31"/>
    <w:rsid w:val="00257880"/>
    <w:rsid w:val="002B4027"/>
    <w:rsid w:val="002B79F4"/>
    <w:rsid w:val="00316860"/>
    <w:rsid w:val="00322C50"/>
    <w:rsid w:val="00352CD4"/>
    <w:rsid w:val="003715AA"/>
    <w:rsid w:val="003D3E4E"/>
    <w:rsid w:val="003D5BBC"/>
    <w:rsid w:val="003F7C0A"/>
    <w:rsid w:val="00464609"/>
    <w:rsid w:val="0049607B"/>
    <w:rsid w:val="004E7691"/>
    <w:rsid w:val="00504EEC"/>
    <w:rsid w:val="00546B0A"/>
    <w:rsid w:val="00571DDF"/>
    <w:rsid w:val="005C692F"/>
    <w:rsid w:val="005E7E10"/>
    <w:rsid w:val="0060112C"/>
    <w:rsid w:val="0067127F"/>
    <w:rsid w:val="00682F49"/>
    <w:rsid w:val="006D02D5"/>
    <w:rsid w:val="006D6198"/>
    <w:rsid w:val="00730E06"/>
    <w:rsid w:val="00735CAF"/>
    <w:rsid w:val="00921599"/>
    <w:rsid w:val="00922F7F"/>
    <w:rsid w:val="00937E4E"/>
    <w:rsid w:val="00957498"/>
    <w:rsid w:val="00A125CE"/>
    <w:rsid w:val="00A22583"/>
    <w:rsid w:val="00A65705"/>
    <w:rsid w:val="00AC3A7F"/>
    <w:rsid w:val="00AC3F1D"/>
    <w:rsid w:val="00B17E07"/>
    <w:rsid w:val="00B23E9B"/>
    <w:rsid w:val="00B42FEA"/>
    <w:rsid w:val="00BC7449"/>
    <w:rsid w:val="00C23799"/>
    <w:rsid w:val="00CB094B"/>
    <w:rsid w:val="00CC437B"/>
    <w:rsid w:val="00CF28E4"/>
    <w:rsid w:val="00CF4DCB"/>
    <w:rsid w:val="00D0513A"/>
    <w:rsid w:val="00D409FD"/>
    <w:rsid w:val="00D85801"/>
    <w:rsid w:val="00DA44D0"/>
    <w:rsid w:val="00DD78EF"/>
    <w:rsid w:val="00E131B1"/>
    <w:rsid w:val="00EC62F7"/>
    <w:rsid w:val="00EC658B"/>
    <w:rsid w:val="00EE3D64"/>
    <w:rsid w:val="00F27EB9"/>
    <w:rsid w:val="00F4237A"/>
    <w:rsid w:val="00F86064"/>
    <w:rsid w:val="505C595B"/>
    <w:rsid w:val="66124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nhideWhenUsed="0" w:uiPriority="35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26"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link w:val="19"/>
    <w:qFormat/>
    <w:uiPriority w:val="0"/>
    <w:pPr>
      <w:ind w:firstLine="420" w:firstLineChars="200"/>
    </w:pPr>
    <w:rPr>
      <w:rFonts w:eastAsia="宋体"/>
    </w:rPr>
  </w:style>
  <w:style w:type="paragraph" w:styleId="4">
    <w:name w:val="caption"/>
    <w:basedOn w:val="1"/>
    <w:next w:val="1"/>
    <w:qFormat/>
    <w:uiPriority w:val="35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5">
    <w:name w:val="Plain Text"/>
    <w:basedOn w:val="1"/>
    <w:link w:val="18"/>
    <w:qFormat/>
    <w:uiPriority w:val="0"/>
    <w:rPr>
      <w:rFonts w:ascii="宋体" w:hAnsi="Courier New" w:eastAsia="宋体" w:cs="Times New Roman"/>
      <w:szCs w:val="20"/>
    </w:rPr>
  </w:style>
  <w:style w:type="paragraph" w:styleId="6">
    <w:name w:val="Balloon Text"/>
    <w:basedOn w:val="1"/>
    <w:link w:val="23"/>
    <w:semiHidden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4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semiHidden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11">
    <w:name w:val="Table Grid"/>
    <w:basedOn w:val="10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page number"/>
    <w:basedOn w:val="12"/>
    <w:qFormat/>
    <w:uiPriority w:val="0"/>
  </w:style>
  <w:style w:type="character" w:customStyle="1" w:styleId="14">
    <w:name w:val="页眉 Char"/>
    <w:basedOn w:val="12"/>
    <w:link w:val="8"/>
    <w:qFormat/>
    <w:uiPriority w:val="99"/>
    <w:rPr>
      <w:sz w:val="18"/>
      <w:szCs w:val="18"/>
    </w:rPr>
  </w:style>
  <w:style w:type="character" w:customStyle="1" w:styleId="15">
    <w:name w:val="页脚 Char"/>
    <w:basedOn w:val="12"/>
    <w:link w:val="7"/>
    <w:qFormat/>
    <w:uiPriority w:val="99"/>
    <w:rPr>
      <w:sz w:val="18"/>
      <w:szCs w:val="18"/>
    </w:rPr>
  </w:style>
  <w:style w:type="paragraph" w:customStyle="1" w:styleId="16">
    <w:name w:val="Char Char Char"/>
    <w:basedOn w:val="1"/>
    <w:qFormat/>
    <w:uiPriority w:val="0"/>
    <w:rPr>
      <w:rFonts w:ascii="Times New Roman" w:hAnsi="Times New Roman" w:eastAsia="宋体" w:cs="Times New Roman"/>
      <w:szCs w:val="24"/>
    </w:rPr>
  </w:style>
  <w:style w:type="paragraph" w:customStyle="1" w:styleId="17">
    <w:name w:val="列出段落3"/>
    <w:basedOn w:val="1"/>
    <w:unhideWhenUsed/>
    <w:qFormat/>
    <w:uiPriority w:val="99"/>
    <w:pPr>
      <w:widowControl/>
      <w:ind w:firstLine="420" w:firstLineChars="200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18">
    <w:name w:val="纯文本 Char"/>
    <w:basedOn w:val="12"/>
    <w:link w:val="5"/>
    <w:qFormat/>
    <w:uiPriority w:val="0"/>
    <w:rPr>
      <w:rFonts w:ascii="宋体" w:hAnsi="Courier New" w:eastAsia="宋体" w:cs="Times New Roman"/>
      <w:szCs w:val="20"/>
    </w:rPr>
  </w:style>
  <w:style w:type="character" w:customStyle="1" w:styleId="19">
    <w:name w:val="正文缩进 Char1"/>
    <w:link w:val="3"/>
    <w:qFormat/>
    <w:uiPriority w:val="0"/>
    <w:rPr>
      <w:rFonts w:eastAsia="宋体"/>
    </w:rPr>
  </w:style>
  <w:style w:type="paragraph" w:styleId="20">
    <w:name w:val="List Paragraph"/>
    <w:basedOn w:val="1"/>
    <w:qFormat/>
    <w:uiPriority w:val="34"/>
    <w:pPr>
      <w:ind w:firstLine="420" w:firstLineChars="200"/>
    </w:pPr>
    <w:rPr>
      <w:rFonts w:ascii="Times New Roman" w:hAnsi="Times New Roman" w:eastAsia="宋体" w:cs="Times New Roman"/>
      <w:szCs w:val="24"/>
    </w:rPr>
  </w:style>
  <w:style w:type="character" w:customStyle="1" w:styleId="21">
    <w:name w:val="段 Char Char"/>
    <w:link w:val="22"/>
    <w:qFormat/>
    <w:locked/>
    <w:uiPriority w:val="0"/>
    <w:rPr>
      <w:rFonts w:ascii="宋体"/>
      <w:sz w:val="22"/>
    </w:rPr>
  </w:style>
  <w:style w:type="paragraph" w:customStyle="1" w:styleId="22">
    <w:name w:val="段"/>
    <w:link w:val="21"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Theme="minorHAnsi" w:eastAsiaTheme="minorEastAsia" w:cstheme="minorBidi"/>
      <w:kern w:val="2"/>
      <w:sz w:val="22"/>
      <w:szCs w:val="22"/>
      <w:lang w:val="en-US" w:eastAsia="zh-CN" w:bidi="ar-SA"/>
    </w:rPr>
  </w:style>
  <w:style w:type="character" w:customStyle="1" w:styleId="23">
    <w:name w:val="批注框文本 Char"/>
    <w:basedOn w:val="12"/>
    <w:link w:val="6"/>
    <w:semiHidden/>
    <w:qFormat/>
    <w:uiPriority w:val="99"/>
    <w:rPr>
      <w:sz w:val="18"/>
      <w:szCs w:val="18"/>
    </w:rPr>
  </w:style>
  <w:style w:type="paragraph" w:customStyle="1" w:styleId="24">
    <w:name w:val="排版正文"/>
    <w:link w:val="25"/>
    <w:qFormat/>
    <w:uiPriority w:val="0"/>
    <w:pPr>
      <w:widowControl w:val="0"/>
      <w:spacing w:line="460" w:lineRule="exact"/>
      <w:ind w:firstLine="200" w:firstLineChars="200"/>
      <w:jc w:val="both"/>
    </w:pPr>
    <w:rPr>
      <w:rFonts w:ascii="仿宋_GB2312" w:hAnsi="Times New Roman" w:eastAsia="仿宋_GB2312" w:cs="Times New Roman"/>
      <w:spacing w:val="8"/>
      <w:kern w:val="0"/>
      <w:sz w:val="28"/>
      <w:szCs w:val="20"/>
      <w:lang w:val="en-US" w:eastAsia="zh-CN" w:bidi="ar-SA"/>
    </w:rPr>
  </w:style>
  <w:style w:type="character" w:customStyle="1" w:styleId="25">
    <w:name w:val="排版正文 Char"/>
    <w:link w:val="24"/>
    <w:qFormat/>
    <w:uiPriority w:val="0"/>
    <w:rPr>
      <w:rFonts w:ascii="仿宋_GB2312" w:hAnsi="Times New Roman" w:eastAsia="仿宋_GB2312" w:cs="Times New Roman"/>
      <w:spacing w:val="8"/>
      <w:kern w:val="0"/>
      <w:sz w:val="28"/>
      <w:szCs w:val="20"/>
    </w:rPr>
  </w:style>
  <w:style w:type="character" w:customStyle="1" w:styleId="26">
    <w:name w:val="标题 2 Char"/>
    <w:basedOn w:val="12"/>
    <w:link w:val="2"/>
    <w:qFormat/>
    <w:uiPriority w:val="0"/>
    <w:rPr>
      <w:rFonts w:asciiTheme="majorHAnsi" w:hAnsiTheme="majorHAnsi" w:eastAsiaTheme="majorEastAsia" w:cstheme="majorBidi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CAFF3B-2818-45BA-84A4-46204E82B6E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123</Words>
  <Characters>123</Characters>
  <Lines>2</Lines>
  <Paragraphs>1</Paragraphs>
  <TotalTime>0</TotalTime>
  <ScaleCrop>false</ScaleCrop>
  <LinksUpToDate>false</LinksUpToDate>
  <CharactersWithSpaces>123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2022-06-20T09:08:00Z</dcterms:created>
  <dc:creator>11</dc:creator>
  <cp:lastModifiedBy>nin92iru-</cp:lastModifiedBy>
  <dcterms:modified xsi:type="dcterms:W3CDTF">2022-10-18T07:59:50Z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B422BE7D0AB5488A97797DEB1625B9DA</vt:lpwstr>
  </property>
</Properties>
</file>