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绍兴康拓传动科技有限公司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新昌县沿江西路800号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丁芸琼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绍兴康拓传动科技有限公司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冯建翔、邓交洁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2022.9.3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冯建翔、邓交洁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丁芸琼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2022.9.13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冯建翔、邓交洁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丁芸琼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607060</wp:posOffset>
                  </wp:positionH>
                  <wp:positionV relativeFrom="paragraph">
                    <wp:posOffset>177800</wp:posOffset>
                  </wp:positionV>
                  <wp:extent cx="2957195" cy="2217420"/>
                  <wp:effectExtent l="0" t="0" r="1905" b="5080"/>
                  <wp:wrapNone/>
                  <wp:docPr id="6" name="图片 6" descr="F:\扫描\2022年照片\JC221022\微信图片_202209131729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F:\扫描\2022年照片\JC221022\微信图片_202209131729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7195" cy="221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TI1MmM2YjMxZjFkYWE4NDY2MGJiNGZlY2Q3YTY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44771F53"/>
    <w:rsid w:val="6612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123</Characters>
  <Lines>2</Lines>
  <Paragraphs>1</Paragraphs>
  <TotalTime>1</TotalTime>
  <ScaleCrop>false</ScaleCrop>
  <LinksUpToDate>false</LinksUpToDate>
  <CharactersWithSpaces>123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nin92iru-</cp:lastModifiedBy>
  <dcterms:modified xsi:type="dcterms:W3CDTF">2022-10-18T06:51:17Z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B422BE7D0AB5488A97797DEB1625B9DA</vt:lpwstr>
  </property>
</Properties>
</file>