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浙江迈格发机械有限公司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绍兴市新昌县羽林街道初丝湾南路2号2幢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梁丽恒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浙江迈格发机械有限公司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王佳威、徐雷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2022.9.2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周钱钱、孟雷风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梁丽恒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2022.9.9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王佳威、徐雷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梁丽恒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654685</wp:posOffset>
                  </wp:positionH>
                  <wp:positionV relativeFrom="paragraph">
                    <wp:posOffset>189230</wp:posOffset>
                  </wp:positionV>
                  <wp:extent cx="2886710" cy="2119630"/>
                  <wp:effectExtent l="0" t="0" r="8890" b="1270"/>
                  <wp:wrapNone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3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6710" cy="21196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MTI1MmM2YjMxZjFkYWE4NDY2MGJiNGZlY2Q3YTY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448523DE"/>
    <w:rsid w:val="6612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123</Words>
  <Characters>123</Characters>
  <Lines>2</Lines>
  <Paragraphs>1</Paragraphs>
  <TotalTime>1</TotalTime>
  <ScaleCrop>false</ScaleCrop>
  <LinksUpToDate>false</LinksUpToDate>
  <CharactersWithSpaces>123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nin92iru-</cp:lastModifiedBy>
  <dcterms:modified xsi:type="dcterms:W3CDTF">2022-10-18T06:54:42Z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B422BE7D0AB5488A97797DEB1625B9DA</vt:lpwstr>
  </property>
</Properties>
</file>