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中海油销售浙江有限公司余杭区瓶窑加油站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杭州市余杭区瓶窑镇窑北村毛园岭中国海油加油站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赵斌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中海油销售浙江有限公司余杭区瓶窑加油站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叶冉、张龙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</w:t>
            </w:r>
            <w:r>
              <w:rPr>
                <w:rFonts w:cs="Times New Roman" w:asciiTheme="minorEastAsia" w:hAnsiTheme="minorEastAsia"/>
                <w:szCs w:val="21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8</w:t>
            </w:r>
            <w:r>
              <w:rPr>
                <w:rFonts w:cs="Times New Roman" w:asciiTheme="minorEastAsia" w:hAnsiTheme="minorEastAsia"/>
                <w:szCs w:val="21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王文燕、高真真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赵斌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2.8.18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叶冉、张龙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赵斌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612775</wp:posOffset>
                  </wp:positionH>
                  <wp:positionV relativeFrom="paragraph">
                    <wp:posOffset>74295</wp:posOffset>
                  </wp:positionV>
                  <wp:extent cx="2864485" cy="2372360"/>
                  <wp:effectExtent l="0" t="0" r="12065" b="889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749" b="16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4485" cy="2372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6A23CB0"/>
    <w:rsid w:val="0C6A3F22"/>
    <w:rsid w:val="0C8D608F"/>
    <w:rsid w:val="1B8360B6"/>
    <w:rsid w:val="66C9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204</Words>
  <Characters>219</Characters>
  <Lines>2</Lines>
  <Paragraphs>1</Paragraphs>
  <TotalTime>1</TotalTime>
  <ScaleCrop>false</ScaleCrop>
  <LinksUpToDate>false</LinksUpToDate>
  <CharactersWithSpaces>219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2022-10-18T06:42:34Z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A05BCA73B5EF4DDE9BC3A1F4A8733896</vt:lpwstr>
  </property>
</Properties>
</file>