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0B44A3BF" w:rsidR="00880076" w:rsidRPr="00784E1E" w:rsidRDefault="00784E1E" w:rsidP="001C6713">
            <w:pPr>
              <w:spacing w:line="360" w:lineRule="exact"/>
              <w:rPr>
                <w:rFonts w:ascii="Times New Roman" w:hAnsi="Times New Roman" w:cs="Times New Roman" w:hint="eastAsia"/>
              </w:rPr>
            </w:pPr>
            <w:r w:rsidRPr="00784E1E">
              <w:rPr>
                <w:rFonts w:ascii="Times New Roman" w:hAnsi="Times New Roman" w:cs="Times New Roman" w:hint="eastAsia"/>
              </w:rPr>
              <w:t>宁波市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江北九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方和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荣电气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58F730B6" w:rsidR="00880076" w:rsidRDefault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4E1E">
              <w:rPr>
                <w:rFonts w:ascii="Times New Roman" w:hAnsi="Times New Roman" w:cs="Times New Roman" w:hint="eastAsia"/>
              </w:rPr>
              <w:t>宁波江北区银海路</w:t>
            </w:r>
            <w:r w:rsidRPr="00784E1E">
              <w:rPr>
                <w:rFonts w:ascii="Times New Roman" w:hAnsi="Times New Roman" w:cs="Times New Roman" w:hint="eastAsia"/>
              </w:rPr>
              <w:t>300</w:t>
            </w:r>
            <w:r w:rsidRPr="00784E1E">
              <w:rPr>
                <w:rFonts w:ascii="Times New Roman" w:hAnsi="Times New Roman" w:cs="Times New Roman" w:hint="eastAsia"/>
              </w:rPr>
              <w:t>号（</w:t>
            </w:r>
            <w:r w:rsidRPr="00784E1E">
              <w:rPr>
                <w:rFonts w:ascii="Times New Roman" w:hAnsi="Times New Roman" w:cs="Times New Roman" w:hint="eastAsia"/>
              </w:rPr>
              <w:t>6</w:t>
            </w:r>
            <w:r w:rsidRPr="00784E1E">
              <w:rPr>
                <w:rFonts w:ascii="Times New Roman" w:hAnsi="Times New Roman" w:cs="Times New Roman" w:hint="eastAsia"/>
              </w:rPr>
              <w:t>号厂房）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1409A26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邓伟希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52075BF9" w:rsidR="00880076" w:rsidRDefault="00784E1E" w:rsidP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4E1E">
              <w:rPr>
                <w:rFonts w:ascii="Times New Roman" w:hAnsi="Times New Roman" w:cs="Times New Roman" w:hint="eastAsia"/>
              </w:rPr>
              <w:t>宁波市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江北九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方和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荣电气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有限公司年产</w:t>
            </w:r>
            <w:r w:rsidRPr="00784E1E">
              <w:rPr>
                <w:rFonts w:ascii="Times New Roman" w:hAnsi="Times New Roman" w:cs="Times New Roman" w:hint="eastAsia"/>
              </w:rPr>
              <w:t>15000</w:t>
            </w:r>
            <w:r w:rsidRPr="00784E1E">
              <w:rPr>
                <w:rFonts w:ascii="Times New Roman" w:hAnsi="Times New Roman" w:cs="Times New Roman" w:hint="eastAsia"/>
              </w:rPr>
              <w:t>台大功率干式电容器智能制造扩建项目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0BBF6" w14:textId="77777777" w:rsidR="00AD650D" w:rsidRDefault="00AD650D" w:rsidP="00D11B2E">
      <w:r>
        <w:separator/>
      </w:r>
    </w:p>
  </w:endnote>
  <w:endnote w:type="continuationSeparator" w:id="0">
    <w:p w14:paraId="0604BCF5" w14:textId="77777777" w:rsidR="00AD650D" w:rsidRDefault="00AD650D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0C47A" w14:textId="77777777" w:rsidR="00AD650D" w:rsidRDefault="00AD650D" w:rsidP="00D11B2E">
      <w:r>
        <w:separator/>
      </w:r>
    </w:p>
  </w:footnote>
  <w:footnote w:type="continuationSeparator" w:id="0">
    <w:p w14:paraId="14C2CC09" w14:textId="77777777" w:rsidR="00AD650D" w:rsidRDefault="00AD650D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E7237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95E74"/>
    <w:rsid w:val="00AC00B1"/>
    <w:rsid w:val="00AC3A7F"/>
    <w:rsid w:val="00AC3F1D"/>
    <w:rsid w:val="00AD650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611E3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26</cp:revision>
  <dcterms:created xsi:type="dcterms:W3CDTF">2022-06-20T09:08:00Z</dcterms:created>
  <dcterms:modified xsi:type="dcterms:W3CDTF">2024-09-14T08:04:00Z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