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99"/>
        <w:gridCol w:w="2359"/>
        <w:gridCol w:w="1132"/>
        <w:gridCol w:w="53"/>
        <w:gridCol w:w="2173"/>
      </w:tblGrid>
      <w:tr w:rsidR="00F86064" w:rsidRPr="00F504B7" w14:paraId="28EF58B7" w14:textId="77777777" w:rsidTr="00323E58">
        <w:trPr>
          <w:trHeight w:val="567"/>
          <w:jc w:val="center"/>
        </w:trPr>
        <w:tc>
          <w:tcPr>
            <w:tcW w:w="2799"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76B59EC"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建设单位（用人单位）名称</w:t>
            </w:r>
          </w:p>
        </w:tc>
        <w:tc>
          <w:tcPr>
            <w:tcW w:w="5717"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C656564" w14:textId="56A145F1" w:rsidR="00F86064" w:rsidRPr="00CD1759" w:rsidRDefault="00CD1759" w:rsidP="003C6028">
            <w:pPr>
              <w:rPr>
                <w:rFonts w:ascii="Times New Roman" w:hAnsi="Times New Roman" w:cs="Times New Roman"/>
                <w:szCs w:val="21"/>
              </w:rPr>
            </w:pPr>
            <w:r w:rsidRPr="00CD1759">
              <w:rPr>
                <w:rFonts w:ascii="Times New Roman" w:hAnsi="Times New Roman" w:cs="Times New Roman"/>
                <w:szCs w:val="21"/>
              </w:rPr>
              <w:t>温州弗迪电池有限公司</w:t>
            </w:r>
          </w:p>
        </w:tc>
      </w:tr>
      <w:tr w:rsidR="00F86064" w:rsidRPr="00F504B7" w14:paraId="1EAA4DE8" w14:textId="77777777" w:rsidTr="00323E58">
        <w:trPr>
          <w:trHeight w:val="567"/>
          <w:jc w:val="center"/>
        </w:trPr>
        <w:tc>
          <w:tcPr>
            <w:tcW w:w="2799"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012B1E7B"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地理位置</w:t>
            </w:r>
          </w:p>
        </w:tc>
        <w:tc>
          <w:tcPr>
            <w:tcW w:w="23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E3CF86C" w14:textId="0FE2EFEC" w:rsidR="00F86064" w:rsidRPr="00CD1759" w:rsidRDefault="00CD1759" w:rsidP="00323E58">
            <w:pPr>
              <w:adjustRightInd w:val="0"/>
              <w:snapToGrid w:val="0"/>
              <w:rPr>
                <w:rFonts w:ascii="Times New Roman" w:hAnsi="Times New Roman" w:cs="Times New Roman"/>
                <w:szCs w:val="21"/>
              </w:rPr>
            </w:pPr>
            <w:r w:rsidRPr="00CD1759">
              <w:rPr>
                <w:rFonts w:ascii="Times New Roman" w:hAnsi="Times New Roman" w:cs="Times New Roman" w:hint="eastAsia"/>
                <w:szCs w:val="21"/>
              </w:rPr>
              <w:t>浙江省温州市永嘉县桥头镇林福村</w:t>
            </w:r>
          </w:p>
        </w:tc>
        <w:tc>
          <w:tcPr>
            <w:tcW w:w="118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41339BA" w14:textId="77777777" w:rsidR="00F86064" w:rsidRPr="00CD1759" w:rsidRDefault="00F86064" w:rsidP="00316860">
            <w:pPr>
              <w:rPr>
                <w:rFonts w:ascii="Times New Roman" w:hAnsi="Times New Roman" w:cs="Times New Roman"/>
                <w:szCs w:val="21"/>
              </w:rPr>
            </w:pPr>
            <w:r w:rsidRPr="00CD1759">
              <w:rPr>
                <w:rFonts w:ascii="Times New Roman" w:hAnsi="Times New Roman"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09A6890" w14:textId="530B86A8" w:rsidR="00F86064" w:rsidRPr="00CD1759" w:rsidRDefault="004B0FDA" w:rsidP="00316860">
            <w:pPr>
              <w:rPr>
                <w:rFonts w:ascii="Times New Roman" w:hAnsi="Times New Roman" w:cs="Times New Roman"/>
                <w:szCs w:val="21"/>
              </w:rPr>
            </w:pPr>
            <w:r w:rsidRPr="00CD1759">
              <w:rPr>
                <w:rFonts w:ascii="Times New Roman" w:hAnsi="Times New Roman" w:cs="Times New Roman" w:hint="eastAsia"/>
                <w:szCs w:val="21"/>
              </w:rPr>
              <w:t>李一帆</w:t>
            </w:r>
          </w:p>
        </w:tc>
      </w:tr>
      <w:tr w:rsidR="00F86064" w:rsidRPr="00F504B7" w14:paraId="757312A3" w14:textId="77777777" w:rsidTr="00323E58">
        <w:trPr>
          <w:trHeight w:val="567"/>
          <w:jc w:val="center"/>
        </w:trPr>
        <w:tc>
          <w:tcPr>
            <w:tcW w:w="2799"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067B7ED9" w14:textId="77777777" w:rsidR="00F86064" w:rsidRPr="00323E58" w:rsidRDefault="00F86064" w:rsidP="00316860">
            <w:pPr>
              <w:rPr>
                <w:rFonts w:ascii="Times New Roman" w:hAnsi="Times New Roman" w:cs="Times New Roman"/>
                <w:szCs w:val="21"/>
              </w:rPr>
            </w:pPr>
            <w:r w:rsidRPr="00323E58">
              <w:rPr>
                <w:rFonts w:ascii="Times New Roman" w:hAnsi="Times New Roman" w:cs="Times New Roman"/>
                <w:szCs w:val="21"/>
              </w:rPr>
              <w:t>项目名称</w:t>
            </w:r>
          </w:p>
        </w:tc>
        <w:tc>
          <w:tcPr>
            <w:tcW w:w="5717"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ABDFBD6" w14:textId="14F47C65" w:rsidR="00F86064" w:rsidRPr="00323E58" w:rsidRDefault="00CD1759" w:rsidP="00CD1759">
            <w:pPr>
              <w:adjustRightInd w:val="0"/>
              <w:snapToGrid w:val="0"/>
              <w:rPr>
                <w:rFonts w:ascii="Times New Roman" w:hAnsi="Times New Roman" w:cs="Times New Roman"/>
                <w:szCs w:val="21"/>
              </w:rPr>
            </w:pPr>
            <w:r w:rsidRPr="00CD1759">
              <w:rPr>
                <w:rFonts w:ascii="Times New Roman" w:hAnsi="Times New Roman" w:cs="Times New Roman"/>
                <w:szCs w:val="21"/>
              </w:rPr>
              <w:t>温州弗迪新能源动力电池建设项目（欧标线及配套项目）</w:t>
            </w:r>
            <w:r w:rsidR="00A76523" w:rsidRPr="00323E58">
              <w:rPr>
                <w:rFonts w:ascii="Times New Roman" w:hAnsi="Times New Roman" w:cs="Times New Roman"/>
                <w:szCs w:val="21"/>
              </w:rPr>
              <w:t>职业病危害</w:t>
            </w:r>
            <w:proofErr w:type="gramStart"/>
            <w:r w:rsidR="00B0719F" w:rsidRPr="00323E58">
              <w:rPr>
                <w:rFonts w:ascii="Times New Roman" w:hAnsi="Times New Roman" w:cs="Times New Roman"/>
                <w:szCs w:val="21"/>
              </w:rPr>
              <w:t>预</w:t>
            </w:r>
            <w:r w:rsidR="00A76523" w:rsidRPr="00323E58">
              <w:rPr>
                <w:rFonts w:ascii="Times New Roman" w:hAnsi="Times New Roman" w:cs="Times New Roman"/>
                <w:szCs w:val="21"/>
              </w:rPr>
              <w:t>评价</w:t>
            </w:r>
            <w:proofErr w:type="gramEnd"/>
          </w:p>
        </w:tc>
      </w:tr>
      <w:tr w:rsidR="00F86064" w:rsidRPr="00F504B7" w14:paraId="1CD79474"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A9EE582"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项目简介</w:t>
            </w:r>
          </w:p>
        </w:tc>
      </w:tr>
      <w:tr w:rsidR="00F86064" w:rsidRPr="00F504B7" w14:paraId="38493E42"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5124929" w14:textId="77777777" w:rsidR="00CD1759" w:rsidRPr="00CD1759" w:rsidRDefault="00CD1759" w:rsidP="00CD1759">
            <w:pPr>
              <w:pStyle w:val="af"/>
              <w:kinsoku w:val="0"/>
              <w:overflowPunct w:val="0"/>
              <w:ind w:firstLineChars="200" w:firstLine="420"/>
              <w:rPr>
                <w:rFonts w:eastAsiaTheme="minorEastAsia"/>
                <w:sz w:val="21"/>
                <w:szCs w:val="21"/>
              </w:rPr>
            </w:pPr>
            <w:bookmarkStart w:id="0" w:name="OLE_LINK104"/>
            <w:r w:rsidRPr="00CD1759">
              <w:rPr>
                <w:rFonts w:eastAsiaTheme="minorEastAsia" w:hint="eastAsia"/>
                <w:sz w:val="21"/>
                <w:szCs w:val="21"/>
              </w:rPr>
              <w:t>温州弗迪电池有限公司（以下简称“温州弗迪”）成立于</w:t>
            </w:r>
            <w:r w:rsidRPr="00CD1759">
              <w:rPr>
                <w:rFonts w:eastAsiaTheme="minorEastAsia"/>
                <w:sz w:val="21"/>
                <w:szCs w:val="21"/>
              </w:rPr>
              <w:t xml:space="preserve">2022 </w:t>
            </w:r>
            <w:r w:rsidRPr="00CD1759">
              <w:rPr>
                <w:rFonts w:eastAsiaTheme="minorEastAsia" w:hint="eastAsia"/>
                <w:sz w:val="21"/>
                <w:szCs w:val="21"/>
              </w:rPr>
              <w:t>年</w:t>
            </w:r>
            <w:r w:rsidRPr="00CD1759">
              <w:rPr>
                <w:rFonts w:eastAsiaTheme="minorEastAsia"/>
                <w:sz w:val="21"/>
                <w:szCs w:val="21"/>
              </w:rPr>
              <w:t>12</w:t>
            </w:r>
            <w:r w:rsidRPr="00CD1759">
              <w:rPr>
                <w:rFonts w:eastAsiaTheme="minorEastAsia" w:hint="eastAsia"/>
                <w:sz w:val="21"/>
                <w:szCs w:val="21"/>
              </w:rPr>
              <w:t>月</w:t>
            </w:r>
            <w:r w:rsidRPr="00CD1759">
              <w:rPr>
                <w:rFonts w:eastAsiaTheme="minorEastAsia"/>
                <w:sz w:val="21"/>
                <w:szCs w:val="21"/>
              </w:rPr>
              <w:t>9</w:t>
            </w:r>
            <w:r w:rsidRPr="00CD1759">
              <w:rPr>
                <w:rFonts w:eastAsiaTheme="minorEastAsia" w:hint="eastAsia"/>
                <w:sz w:val="21"/>
                <w:szCs w:val="21"/>
              </w:rPr>
              <w:t>日，位于温州市永嘉县桥头镇林福工业区，目前已建成</w:t>
            </w:r>
            <w:proofErr w:type="gramStart"/>
            <w:r w:rsidRPr="00CD1759">
              <w:rPr>
                <w:rFonts w:eastAsiaTheme="minorEastAsia" w:hint="eastAsia"/>
                <w:sz w:val="21"/>
                <w:szCs w:val="21"/>
              </w:rPr>
              <w:t>一</w:t>
            </w:r>
            <w:proofErr w:type="gramEnd"/>
            <w:r w:rsidRPr="00CD1759">
              <w:rPr>
                <w:rFonts w:eastAsiaTheme="minorEastAsia" w:hint="eastAsia"/>
                <w:sz w:val="21"/>
                <w:szCs w:val="21"/>
              </w:rPr>
              <w:t>期年产</w:t>
            </w:r>
            <w:r w:rsidRPr="00CD1759">
              <w:rPr>
                <w:rFonts w:eastAsiaTheme="minorEastAsia" w:hint="eastAsia"/>
                <w:sz w:val="21"/>
                <w:szCs w:val="21"/>
              </w:rPr>
              <w:t>1</w:t>
            </w:r>
            <w:r w:rsidRPr="00CD1759">
              <w:rPr>
                <w:rFonts w:eastAsiaTheme="minorEastAsia"/>
                <w:sz w:val="21"/>
                <w:szCs w:val="21"/>
              </w:rPr>
              <w:t>0GWh</w:t>
            </w:r>
            <w:r w:rsidRPr="00CD1759">
              <w:rPr>
                <w:rFonts w:eastAsiaTheme="minorEastAsia" w:hint="eastAsia"/>
                <w:sz w:val="21"/>
                <w:szCs w:val="21"/>
              </w:rPr>
              <w:t>新能源汽车动力电池的生产能力。</w:t>
            </w:r>
          </w:p>
          <w:p w14:paraId="198D8336" w14:textId="77777777" w:rsidR="00CD1759" w:rsidRPr="00CD1759" w:rsidRDefault="00CD1759" w:rsidP="00CD1759">
            <w:pPr>
              <w:adjustRightInd w:val="0"/>
              <w:snapToGrid w:val="0"/>
              <w:spacing w:before="40"/>
              <w:ind w:firstLineChars="200" w:firstLine="420"/>
              <w:jc w:val="left"/>
              <w:rPr>
                <w:rFonts w:ascii="Times New Roman" w:hAnsi="Times New Roman" w:cs="Times New Roman"/>
                <w:szCs w:val="21"/>
              </w:rPr>
            </w:pPr>
            <w:r w:rsidRPr="00CD1759">
              <w:rPr>
                <w:rFonts w:ascii="Times New Roman" w:hAnsi="Times New Roman" w:cs="Times New Roman" w:hint="eastAsia"/>
                <w:szCs w:val="21"/>
              </w:rPr>
              <w:t>温州弗迪在一期动力电池项目建成后，存在部分预留区域未进行建设，为进一步扩大企业发展，建设单位拟</w:t>
            </w:r>
            <w:r w:rsidRPr="00CD1759">
              <w:rPr>
                <w:rFonts w:ascii="Times New Roman" w:hAnsi="Times New Roman" w:cs="Times New Roman"/>
                <w:szCs w:val="21"/>
              </w:rPr>
              <w:t>购置配料、涂布、辊压、装配等生产设备，</w:t>
            </w:r>
            <w:r w:rsidRPr="00CD1759">
              <w:rPr>
                <w:rFonts w:ascii="Times New Roman" w:hAnsi="Times New Roman" w:cs="Times New Roman" w:hint="eastAsia"/>
                <w:szCs w:val="21"/>
              </w:rPr>
              <w:t>在一期项目预留区域，采用同工序高标准设备线，</w:t>
            </w:r>
            <w:r w:rsidRPr="00CD1759">
              <w:rPr>
                <w:rFonts w:ascii="Times New Roman" w:hAnsi="Times New Roman" w:cs="Times New Roman"/>
                <w:szCs w:val="21"/>
              </w:rPr>
              <w:t>新建动力电池生产线及配套铝壳线等，主要生产工艺涉及混料、涂布、焊接、烘烤、注液、化成、组装等，</w:t>
            </w:r>
            <w:r w:rsidRPr="00CD1759">
              <w:rPr>
                <w:rFonts w:ascii="Times New Roman" w:hAnsi="Times New Roman" w:cs="Times New Roman" w:hint="eastAsia"/>
                <w:szCs w:val="21"/>
              </w:rPr>
              <w:t>拟建</w:t>
            </w:r>
            <w:r w:rsidRPr="00CD1759">
              <w:rPr>
                <w:rFonts w:ascii="Times New Roman" w:hAnsi="Times New Roman" w:cs="Times New Roman"/>
                <w:szCs w:val="21"/>
              </w:rPr>
              <w:t>项目建成后形成年产</w:t>
            </w:r>
            <w:r w:rsidRPr="00CD1759">
              <w:rPr>
                <w:rFonts w:ascii="Times New Roman" w:hAnsi="Times New Roman" w:cs="Times New Roman"/>
                <w:szCs w:val="21"/>
              </w:rPr>
              <w:t>1</w:t>
            </w:r>
            <w:r w:rsidRPr="00CD1759">
              <w:rPr>
                <w:rFonts w:ascii="Times New Roman" w:hAnsi="Times New Roman" w:cs="Times New Roman" w:hint="eastAsia"/>
                <w:szCs w:val="21"/>
              </w:rPr>
              <w:t>0</w:t>
            </w:r>
            <w:r w:rsidRPr="00CD1759">
              <w:rPr>
                <w:rFonts w:ascii="Times New Roman" w:hAnsi="Times New Roman" w:cs="Times New Roman"/>
                <w:szCs w:val="21"/>
              </w:rPr>
              <w:t>GWh</w:t>
            </w:r>
            <w:proofErr w:type="gramStart"/>
            <w:r w:rsidRPr="00CD1759">
              <w:rPr>
                <w:rFonts w:ascii="Times New Roman" w:hAnsi="Times New Roman" w:cs="Times New Roman" w:hint="eastAsia"/>
                <w:szCs w:val="21"/>
              </w:rPr>
              <w:t>欧标</w:t>
            </w:r>
            <w:r w:rsidRPr="00CD1759">
              <w:rPr>
                <w:rFonts w:ascii="Times New Roman" w:hAnsi="Times New Roman" w:cs="Times New Roman"/>
                <w:szCs w:val="21"/>
              </w:rPr>
              <w:t>动力</w:t>
            </w:r>
            <w:proofErr w:type="gramEnd"/>
            <w:r w:rsidRPr="00CD1759">
              <w:rPr>
                <w:rFonts w:ascii="Times New Roman" w:hAnsi="Times New Roman" w:cs="Times New Roman"/>
                <w:szCs w:val="21"/>
              </w:rPr>
              <w:t>电池的生产能力。</w:t>
            </w:r>
          </w:p>
          <w:p w14:paraId="64EF75DF" w14:textId="77777777" w:rsidR="00CD1759" w:rsidRPr="00CD1759" w:rsidRDefault="00CD1759" w:rsidP="00CD1759">
            <w:pPr>
              <w:adjustRightInd w:val="0"/>
              <w:snapToGrid w:val="0"/>
              <w:ind w:firstLineChars="200" w:firstLine="420"/>
              <w:rPr>
                <w:rFonts w:ascii="Times New Roman" w:hAnsi="Times New Roman" w:cs="Times New Roman"/>
                <w:szCs w:val="21"/>
              </w:rPr>
            </w:pPr>
            <w:r w:rsidRPr="00CD1759">
              <w:rPr>
                <w:rFonts w:ascii="Times New Roman" w:hAnsi="Times New Roman" w:cs="Times New Roman"/>
                <w:szCs w:val="21"/>
              </w:rPr>
              <w:t>拟建项目于</w:t>
            </w:r>
            <w:r w:rsidRPr="00CD1759">
              <w:rPr>
                <w:rFonts w:ascii="Times New Roman" w:hAnsi="Times New Roman" w:cs="Times New Roman"/>
                <w:szCs w:val="21"/>
              </w:rPr>
              <w:t>20</w:t>
            </w:r>
            <w:r w:rsidRPr="00CD1759">
              <w:rPr>
                <w:rFonts w:ascii="Times New Roman" w:hAnsi="Times New Roman" w:cs="Times New Roman" w:hint="eastAsia"/>
                <w:szCs w:val="21"/>
              </w:rPr>
              <w:t>23</w:t>
            </w:r>
            <w:r w:rsidRPr="00CD1759">
              <w:rPr>
                <w:rFonts w:ascii="Times New Roman" w:hAnsi="Times New Roman" w:cs="Times New Roman"/>
                <w:szCs w:val="21"/>
              </w:rPr>
              <w:t>年</w:t>
            </w:r>
            <w:r w:rsidRPr="00CD1759">
              <w:rPr>
                <w:rFonts w:ascii="Times New Roman" w:hAnsi="Times New Roman" w:cs="Times New Roman" w:hint="eastAsia"/>
                <w:szCs w:val="21"/>
              </w:rPr>
              <w:t>1</w:t>
            </w:r>
            <w:r w:rsidRPr="00CD1759">
              <w:rPr>
                <w:rFonts w:ascii="Times New Roman" w:hAnsi="Times New Roman" w:cs="Times New Roman"/>
                <w:szCs w:val="21"/>
              </w:rPr>
              <w:t>月获</w:t>
            </w:r>
            <w:r w:rsidRPr="00CD1759">
              <w:rPr>
                <w:rFonts w:ascii="Times New Roman" w:hAnsi="Times New Roman" w:cs="Times New Roman" w:hint="eastAsia"/>
                <w:szCs w:val="21"/>
              </w:rPr>
              <w:t>永嘉县发展和</w:t>
            </w:r>
            <w:proofErr w:type="gramStart"/>
            <w:r w:rsidRPr="00CD1759">
              <w:rPr>
                <w:rFonts w:ascii="Times New Roman" w:hAnsi="Times New Roman" w:cs="Times New Roman" w:hint="eastAsia"/>
                <w:szCs w:val="21"/>
              </w:rPr>
              <w:t>改革</w:t>
            </w:r>
            <w:r w:rsidRPr="00CD1759">
              <w:rPr>
                <w:rFonts w:ascii="Times New Roman" w:hAnsi="Times New Roman" w:cs="Times New Roman"/>
                <w:szCs w:val="21"/>
              </w:rPr>
              <w:t>局</w:t>
            </w:r>
            <w:proofErr w:type="gramEnd"/>
            <w:r w:rsidRPr="00CD1759">
              <w:rPr>
                <w:rFonts w:ascii="Times New Roman" w:hAnsi="Times New Roman" w:cs="Times New Roman"/>
                <w:szCs w:val="21"/>
              </w:rPr>
              <w:t>的备案批件，备案文号为：</w:t>
            </w:r>
            <w:r w:rsidRPr="00CD1759">
              <w:rPr>
                <w:rFonts w:ascii="Times New Roman" w:hAnsi="Times New Roman" w:cs="Times New Roman" w:hint="eastAsia"/>
                <w:szCs w:val="21"/>
              </w:rPr>
              <w:t>2301</w:t>
            </w:r>
            <w:r w:rsidRPr="00CD1759">
              <w:rPr>
                <w:rFonts w:ascii="Times New Roman" w:hAnsi="Times New Roman" w:cs="Times New Roman"/>
                <w:szCs w:val="21"/>
              </w:rPr>
              <w:t>-330</w:t>
            </w:r>
            <w:r w:rsidRPr="00CD1759">
              <w:rPr>
                <w:rFonts w:ascii="Times New Roman" w:hAnsi="Times New Roman" w:cs="Times New Roman" w:hint="eastAsia"/>
                <w:szCs w:val="21"/>
              </w:rPr>
              <w:t>324</w:t>
            </w:r>
            <w:r w:rsidRPr="00CD1759">
              <w:rPr>
                <w:rFonts w:ascii="Times New Roman" w:hAnsi="Times New Roman" w:cs="Times New Roman"/>
                <w:szCs w:val="21"/>
              </w:rPr>
              <w:t>-0</w:t>
            </w:r>
            <w:r w:rsidRPr="00CD1759">
              <w:rPr>
                <w:rFonts w:ascii="Times New Roman" w:hAnsi="Times New Roman" w:cs="Times New Roman" w:hint="eastAsia"/>
                <w:szCs w:val="21"/>
              </w:rPr>
              <w:t>4</w:t>
            </w:r>
            <w:r w:rsidRPr="00CD1759">
              <w:rPr>
                <w:rFonts w:ascii="Times New Roman" w:hAnsi="Times New Roman" w:cs="Times New Roman"/>
                <w:szCs w:val="21"/>
              </w:rPr>
              <w:t>-0</w:t>
            </w:r>
            <w:r w:rsidRPr="00CD1759">
              <w:rPr>
                <w:rFonts w:ascii="Times New Roman" w:hAnsi="Times New Roman" w:cs="Times New Roman" w:hint="eastAsia"/>
                <w:szCs w:val="21"/>
              </w:rPr>
              <w:t>1</w:t>
            </w:r>
            <w:r w:rsidRPr="00CD1759">
              <w:rPr>
                <w:rFonts w:ascii="Times New Roman" w:hAnsi="Times New Roman" w:cs="Times New Roman"/>
                <w:szCs w:val="21"/>
              </w:rPr>
              <w:t>-</w:t>
            </w:r>
            <w:r w:rsidRPr="00CD1759">
              <w:rPr>
                <w:rFonts w:ascii="Times New Roman" w:hAnsi="Times New Roman" w:cs="Times New Roman" w:hint="eastAsia"/>
                <w:szCs w:val="21"/>
              </w:rPr>
              <w:t>234455</w:t>
            </w:r>
            <w:r w:rsidRPr="00CD1759">
              <w:rPr>
                <w:rFonts w:ascii="Times New Roman" w:hAnsi="Times New Roman" w:cs="Times New Roman"/>
                <w:szCs w:val="21"/>
              </w:rPr>
              <w:t>。</w:t>
            </w:r>
          </w:p>
          <w:p w14:paraId="5B49C64C" w14:textId="3843BE57" w:rsidR="00F86064" w:rsidRPr="00323E58" w:rsidRDefault="00CD1759" w:rsidP="00CD1759">
            <w:pPr>
              <w:adjustRightInd w:val="0"/>
              <w:snapToGrid w:val="0"/>
              <w:spacing w:before="40"/>
              <w:ind w:firstLineChars="200" w:firstLine="420"/>
              <w:jc w:val="left"/>
              <w:rPr>
                <w:rFonts w:ascii="Times New Roman" w:hAnsi="Times New Roman" w:cs="Times New Roman"/>
                <w:szCs w:val="21"/>
              </w:rPr>
            </w:pPr>
            <w:r w:rsidRPr="00CD1759">
              <w:rPr>
                <w:rFonts w:ascii="Times New Roman" w:hAnsi="Times New Roman" w:cs="Times New Roman"/>
                <w:szCs w:val="21"/>
              </w:rPr>
              <w:t>根据《中华人民共和国职业病防治法》第十七条规定：新建、扩建、改建建设项目和技术改造、技术引进项目（以下统称建设项目）可能产生职业病危害的，建设单位在可行性论证阶段应当进行职业病危害预评价。</w:t>
            </w:r>
            <w:r w:rsidRPr="00CD1759">
              <w:rPr>
                <w:rFonts w:ascii="Times New Roman" w:hAnsi="Times New Roman" w:cs="Times New Roman"/>
                <w:szCs w:val="21"/>
              </w:rPr>
              <w:t>202</w:t>
            </w:r>
            <w:r w:rsidRPr="00CD1759">
              <w:rPr>
                <w:rFonts w:ascii="Times New Roman" w:hAnsi="Times New Roman" w:cs="Times New Roman" w:hint="eastAsia"/>
                <w:szCs w:val="21"/>
              </w:rPr>
              <w:t>5</w:t>
            </w:r>
            <w:r w:rsidRPr="00CD1759">
              <w:rPr>
                <w:rFonts w:ascii="Times New Roman" w:hAnsi="Times New Roman" w:cs="Times New Roman"/>
                <w:szCs w:val="21"/>
              </w:rPr>
              <w:t>年</w:t>
            </w:r>
            <w:r w:rsidRPr="00CD1759">
              <w:rPr>
                <w:rFonts w:ascii="Times New Roman" w:hAnsi="Times New Roman" w:cs="Times New Roman" w:hint="eastAsia"/>
                <w:szCs w:val="21"/>
              </w:rPr>
              <w:t>8</w:t>
            </w:r>
            <w:r w:rsidRPr="00CD1759">
              <w:rPr>
                <w:rFonts w:ascii="Times New Roman" w:hAnsi="Times New Roman" w:cs="Times New Roman"/>
                <w:szCs w:val="21"/>
              </w:rPr>
              <w:t>月，受建设单位温州弗迪的委托，我公司（浙江中一检测研究院股份有限公司）承担了温州弗迪电池有限公司温州弗迪新能源动力电池建设项目（欧标线及配套项目）职业病危害</w:t>
            </w:r>
            <w:proofErr w:type="gramStart"/>
            <w:r w:rsidRPr="00CD1759">
              <w:rPr>
                <w:rFonts w:ascii="Times New Roman" w:hAnsi="Times New Roman" w:cs="Times New Roman"/>
                <w:szCs w:val="21"/>
              </w:rPr>
              <w:t>预评价</w:t>
            </w:r>
            <w:proofErr w:type="gramEnd"/>
            <w:r w:rsidRPr="00CD1759">
              <w:rPr>
                <w:rFonts w:ascii="Times New Roman" w:hAnsi="Times New Roman" w:cs="Times New Roman"/>
                <w:szCs w:val="21"/>
              </w:rPr>
              <w:t>工作，并编制职业病危害预评价报告。</w:t>
            </w:r>
            <w:bookmarkEnd w:id="0"/>
          </w:p>
        </w:tc>
      </w:tr>
      <w:tr w:rsidR="00F86064" w:rsidRPr="00F504B7" w14:paraId="09288FBF" w14:textId="77777777" w:rsidTr="00323E58">
        <w:trPr>
          <w:trHeight w:val="567"/>
          <w:jc w:val="center"/>
        </w:trPr>
        <w:tc>
          <w:tcPr>
            <w:tcW w:w="2799"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6CE62BFC" w14:textId="77777777" w:rsidR="00F86064" w:rsidRPr="00F504B7" w:rsidRDefault="00257880" w:rsidP="00316860">
            <w:pPr>
              <w:rPr>
                <w:rFonts w:ascii="Times New Roman" w:hAnsi="Times New Roman" w:cs="Times New Roman"/>
                <w:szCs w:val="28"/>
              </w:rPr>
            </w:pPr>
            <w:r w:rsidRPr="00F504B7">
              <w:rPr>
                <w:rFonts w:ascii="Times New Roman" w:hAnsi="Times New Roman" w:cs="Times New Roman"/>
                <w:szCs w:val="28"/>
              </w:rPr>
              <w:t>现场调查时间</w:t>
            </w:r>
          </w:p>
        </w:tc>
        <w:tc>
          <w:tcPr>
            <w:tcW w:w="5717"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3263B9" w14:textId="77777777" w:rsidR="00F86064" w:rsidRPr="00F504B7" w:rsidRDefault="00AF2F58" w:rsidP="00B0719F">
            <w:pPr>
              <w:rPr>
                <w:rFonts w:ascii="Times New Roman" w:hAnsi="Times New Roman" w:cs="Times New Roman"/>
                <w:szCs w:val="28"/>
              </w:rPr>
            </w:pPr>
            <w:r>
              <w:rPr>
                <w:rFonts w:ascii="Times New Roman" w:hAnsi="Times New Roman" w:cs="Times New Roman" w:hint="eastAsia"/>
                <w:szCs w:val="28"/>
              </w:rPr>
              <w:t>/</w:t>
            </w:r>
          </w:p>
        </w:tc>
      </w:tr>
      <w:tr w:rsidR="00F86064" w:rsidRPr="00F504B7" w14:paraId="6A11B8C4" w14:textId="77777777" w:rsidTr="00323E58">
        <w:trPr>
          <w:trHeight w:val="567"/>
          <w:jc w:val="center"/>
        </w:trPr>
        <w:tc>
          <w:tcPr>
            <w:tcW w:w="2799"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41F3633" w14:textId="77777777" w:rsidR="00F86064" w:rsidRPr="00F504B7" w:rsidRDefault="00257880" w:rsidP="00316860">
            <w:pPr>
              <w:rPr>
                <w:rFonts w:ascii="Times New Roman" w:hAnsi="Times New Roman" w:cs="Times New Roman"/>
                <w:szCs w:val="28"/>
              </w:rPr>
            </w:pPr>
            <w:r w:rsidRPr="00F504B7">
              <w:rPr>
                <w:rFonts w:ascii="Times New Roman" w:hAnsi="Times New Roman" w:cs="Times New Roman"/>
                <w:szCs w:val="28"/>
              </w:rPr>
              <w:t>现场调查技术人员</w:t>
            </w:r>
          </w:p>
        </w:tc>
        <w:tc>
          <w:tcPr>
            <w:tcW w:w="23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6F3BFC" w14:textId="77777777" w:rsidR="00F86064" w:rsidRPr="00F504B7" w:rsidRDefault="00AF2F58" w:rsidP="00316860">
            <w:pPr>
              <w:rPr>
                <w:rFonts w:ascii="Times New Roman" w:hAnsi="Times New Roman" w:cs="Times New Roman"/>
                <w:szCs w:val="28"/>
              </w:rPr>
            </w:pPr>
            <w:r>
              <w:rPr>
                <w:rFonts w:ascii="Times New Roman" w:hAnsi="Times New Roman" w:cs="Times New Roman" w:hint="eastAsia"/>
                <w:szCs w:val="28"/>
              </w:rPr>
              <w:t>/</w:t>
            </w:r>
          </w:p>
        </w:tc>
        <w:tc>
          <w:tcPr>
            <w:tcW w:w="113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25D1D53"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493AA67C" w14:textId="77777777" w:rsidR="00F86064" w:rsidRPr="00F504B7" w:rsidRDefault="00106046" w:rsidP="00106046">
            <w:pPr>
              <w:rPr>
                <w:rFonts w:ascii="Times New Roman" w:hAnsi="Times New Roman" w:cs="Times New Roman"/>
                <w:szCs w:val="28"/>
              </w:rPr>
            </w:pPr>
            <w:r>
              <w:rPr>
                <w:rFonts w:ascii="Times New Roman" w:hAnsi="Times New Roman" w:cs="Times New Roman" w:hint="eastAsia"/>
                <w:szCs w:val="28"/>
              </w:rPr>
              <w:t>/</w:t>
            </w:r>
          </w:p>
        </w:tc>
      </w:tr>
      <w:tr w:rsidR="00F86064" w:rsidRPr="00F504B7" w14:paraId="203C0551" w14:textId="77777777" w:rsidTr="00323E58">
        <w:trPr>
          <w:trHeight w:val="567"/>
          <w:jc w:val="center"/>
        </w:trPr>
        <w:tc>
          <w:tcPr>
            <w:tcW w:w="2799"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4EA2041" w14:textId="77777777" w:rsidR="00F86064" w:rsidRPr="00F504B7" w:rsidRDefault="00257880" w:rsidP="00316860">
            <w:pPr>
              <w:rPr>
                <w:rFonts w:ascii="Times New Roman" w:hAnsi="Times New Roman" w:cs="Times New Roman"/>
                <w:szCs w:val="28"/>
              </w:rPr>
            </w:pPr>
            <w:r w:rsidRPr="00F504B7">
              <w:rPr>
                <w:rFonts w:ascii="Times New Roman" w:hAnsi="Times New Roman" w:cs="Times New Roman"/>
                <w:szCs w:val="28"/>
              </w:rPr>
              <w:t>现场采样、检测时间</w:t>
            </w:r>
          </w:p>
        </w:tc>
        <w:tc>
          <w:tcPr>
            <w:tcW w:w="5717"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4E42A6A" w14:textId="77777777" w:rsidR="00F86064" w:rsidRPr="00F504B7" w:rsidRDefault="00F504B7" w:rsidP="00316860">
            <w:pPr>
              <w:rPr>
                <w:rFonts w:ascii="Times New Roman" w:hAnsi="Times New Roman" w:cs="Times New Roman"/>
                <w:szCs w:val="28"/>
              </w:rPr>
            </w:pPr>
            <w:r w:rsidRPr="00F504B7">
              <w:rPr>
                <w:rFonts w:ascii="Times New Roman" w:hAnsi="Times New Roman" w:cs="Times New Roman"/>
                <w:szCs w:val="28"/>
              </w:rPr>
              <w:t>/</w:t>
            </w:r>
          </w:p>
        </w:tc>
      </w:tr>
      <w:tr w:rsidR="00F86064" w:rsidRPr="00F504B7" w14:paraId="0A54232A" w14:textId="77777777" w:rsidTr="00323E58">
        <w:trPr>
          <w:trHeight w:val="567"/>
          <w:jc w:val="center"/>
        </w:trPr>
        <w:tc>
          <w:tcPr>
            <w:tcW w:w="2799"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9A4C1FA"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现场采样、检测人员</w:t>
            </w:r>
          </w:p>
        </w:tc>
        <w:tc>
          <w:tcPr>
            <w:tcW w:w="23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0B26D97" w14:textId="77777777" w:rsidR="00F86064" w:rsidRPr="00F504B7" w:rsidRDefault="00F504B7" w:rsidP="00316860">
            <w:pPr>
              <w:rPr>
                <w:rFonts w:ascii="Times New Roman" w:hAnsi="Times New Roman" w:cs="Times New Roman"/>
              </w:rPr>
            </w:pPr>
            <w:r w:rsidRPr="00F504B7">
              <w:rPr>
                <w:rFonts w:ascii="Times New Roman" w:hAnsi="Times New Roman" w:cs="Times New Roman"/>
              </w:rPr>
              <w:t>/</w:t>
            </w:r>
          </w:p>
        </w:tc>
        <w:tc>
          <w:tcPr>
            <w:tcW w:w="118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822DE32"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CB301AD" w14:textId="77777777" w:rsidR="00F86064" w:rsidRPr="00F504B7" w:rsidRDefault="00106046" w:rsidP="00316860">
            <w:pPr>
              <w:rPr>
                <w:rFonts w:ascii="Times New Roman" w:hAnsi="Times New Roman" w:cs="Times New Roman"/>
              </w:rPr>
            </w:pPr>
            <w:r>
              <w:rPr>
                <w:rFonts w:ascii="Times New Roman" w:hAnsi="Times New Roman" w:cs="Times New Roman" w:hint="eastAsia"/>
                <w:szCs w:val="28"/>
              </w:rPr>
              <w:t>/</w:t>
            </w:r>
          </w:p>
        </w:tc>
      </w:tr>
      <w:tr w:rsidR="00F86064" w:rsidRPr="00F504B7" w14:paraId="1CA09CD4"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8D5C983" w14:textId="77777777" w:rsidR="00F86064" w:rsidRPr="00F504B7" w:rsidRDefault="00257880" w:rsidP="00316860">
            <w:pPr>
              <w:rPr>
                <w:rFonts w:ascii="Times New Roman" w:hAnsi="Times New Roman" w:cs="Times New Roman"/>
              </w:rPr>
            </w:pPr>
            <w:r w:rsidRPr="00F504B7">
              <w:rPr>
                <w:rFonts w:ascii="Times New Roman" w:hAnsi="Times New Roman" w:cs="Times New Roman"/>
              </w:rPr>
              <w:t>建设单位（用人单位）职业病危害因素</w:t>
            </w:r>
          </w:p>
        </w:tc>
      </w:tr>
      <w:tr w:rsidR="00F86064" w:rsidRPr="00F504B7" w14:paraId="2E4A6A99" w14:textId="77777777" w:rsidTr="00B0719F">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8FB5DCE" w14:textId="5528374E" w:rsidR="00F86064" w:rsidRPr="00F504B7" w:rsidRDefault="00CD1759" w:rsidP="001650D2">
            <w:pPr>
              <w:adjustRightInd w:val="0"/>
              <w:snapToGrid w:val="0"/>
              <w:rPr>
                <w:rFonts w:ascii="Times New Roman" w:hAnsi="Times New Roman" w:cs="Times New Roman"/>
              </w:rPr>
            </w:pPr>
            <w:bookmarkStart w:id="1" w:name="_Hlk205889443"/>
            <w:r w:rsidRPr="00CD1759">
              <w:rPr>
                <w:rFonts w:ascii="Times New Roman" w:hAnsi="Times New Roman" w:cs="Times New Roman"/>
                <w:szCs w:val="21"/>
              </w:rPr>
              <w:t>炭黑粉尘、其他粉尘（聚偏氟乙烯粉尘</w:t>
            </w:r>
            <w:r w:rsidRPr="00CD1759">
              <w:rPr>
                <w:rFonts w:ascii="Times New Roman" w:hAnsi="Times New Roman" w:cs="Times New Roman" w:hint="eastAsia"/>
                <w:szCs w:val="21"/>
              </w:rPr>
              <w:t>、</w:t>
            </w:r>
            <w:r w:rsidRPr="00CD1759">
              <w:rPr>
                <w:rFonts w:ascii="Times New Roman" w:hAnsi="Times New Roman" w:cs="Times New Roman"/>
                <w:szCs w:val="21"/>
              </w:rPr>
              <w:t>羧甲基纤维素）、</w:t>
            </w:r>
            <w:r w:rsidRPr="00CD1759">
              <w:rPr>
                <w:rFonts w:ascii="Times New Roman" w:hAnsi="Times New Roman" w:cs="Times New Roman" w:hint="eastAsia"/>
                <w:szCs w:val="21"/>
              </w:rPr>
              <w:t>石墨粉尘、氢氧化钠、氟化氢、</w:t>
            </w:r>
            <w:proofErr w:type="gramStart"/>
            <w:r w:rsidRPr="00CD1759">
              <w:rPr>
                <w:rFonts w:ascii="Times New Roman" w:hAnsi="Times New Roman" w:cs="Times New Roman" w:hint="eastAsia"/>
                <w:szCs w:val="21"/>
              </w:rPr>
              <w:t>氟及其</w:t>
            </w:r>
            <w:proofErr w:type="gramEnd"/>
            <w:r w:rsidRPr="00CD1759">
              <w:rPr>
                <w:rFonts w:ascii="Times New Roman" w:hAnsi="Times New Roman" w:cs="Times New Roman" w:hint="eastAsia"/>
                <w:szCs w:val="21"/>
              </w:rPr>
              <w:t>化合物、</w:t>
            </w:r>
            <w:proofErr w:type="gramStart"/>
            <w:r w:rsidRPr="00CD1759">
              <w:rPr>
                <w:rFonts w:ascii="Times New Roman" w:hAnsi="Times New Roman" w:cs="Times New Roman" w:hint="eastAsia"/>
                <w:szCs w:val="21"/>
              </w:rPr>
              <w:t>锂及其</w:t>
            </w:r>
            <w:proofErr w:type="gramEnd"/>
            <w:r w:rsidRPr="00CD1759">
              <w:rPr>
                <w:rFonts w:ascii="Times New Roman" w:hAnsi="Times New Roman" w:cs="Times New Roman" w:hint="eastAsia"/>
                <w:szCs w:val="21"/>
              </w:rPr>
              <w:t>化合物、甲醇、乙酸乙酯、噪声、电离辐射</w:t>
            </w:r>
            <w:bookmarkEnd w:id="1"/>
          </w:p>
        </w:tc>
      </w:tr>
      <w:tr w:rsidR="00F86064" w:rsidRPr="00F504B7" w14:paraId="246CB062"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7E84359" w14:textId="77777777" w:rsidR="00F86064" w:rsidRPr="00F504B7" w:rsidRDefault="00257880" w:rsidP="00316860">
            <w:pPr>
              <w:rPr>
                <w:rFonts w:ascii="Times New Roman" w:hAnsi="Times New Roman" w:cs="Times New Roman"/>
              </w:rPr>
            </w:pPr>
            <w:r w:rsidRPr="00F504B7">
              <w:rPr>
                <w:rFonts w:ascii="Times New Roman" w:hAnsi="Times New Roman" w:cs="Times New Roman"/>
              </w:rPr>
              <w:t>检测结果</w:t>
            </w:r>
          </w:p>
        </w:tc>
      </w:tr>
      <w:tr w:rsidR="00F86064" w:rsidRPr="00F504B7" w14:paraId="2FF48A28" w14:textId="77777777" w:rsidTr="006B6D31">
        <w:trPr>
          <w:trHeight w:val="383"/>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8B76D99" w14:textId="77777777" w:rsidR="00F86064" w:rsidRPr="00206FFC" w:rsidRDefault="00B0719F" w:rsidP="00206FFC">
            <w:pPr>
              <w:tabs>
                <w:tab w:val="left" w:pos="0"/>
                <w:tab w:val="left" w:pos="540"/>
              </w:tabs>
              <w:snapToGrid w:val="0"/>
              <w:ind w:firstLineChars="200" w:firstLine="420"/>
              <w:rPr>
                <w:rFonts w:ascii="Times New Roman" w:hAnsi="Times New Roman" w:cs="Times New Roman"/>
              </w:rPr>
            </w:pPr>
            <w:r w:rsidRPr="00F504B7">
              <w:rPr>
                <w:rFonts w:ascii="Times New Roman" w:hAnsi="Times New Roman" w:cs="Times New Roman"/>
                <w:szCs w:val="28"/>
              </w:rPr>
              <w:t>/</w:t>
            </w:r>
          </w:p>
        </w:tc>
      </w:tr>
      <w:tr w:rsidR="00F86064" w:rsidRPr="00F504B7" w14:paraId="63AC62C5"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364F8DF"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评价结论与建议</w:t>
            </w:r>
          </w:p>
        </w:tc>
      </w:tr>
      <w:tr w:rsidR="00F86064" w:rsidRPr="00F504B7" w14:paraId="53FF0237" w14:textId="77777777" w:rsidTr="0031686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F4C7DE2" w14:textId="77777777" w:rsidR="00CD1759" w:rsidRPr="00CD1759" w:rsidRDefault="00CD1759" w:rsidP="00CD1759">
            <w:pPr>
              <w:snapToGrid w:val="0"/>
              <w:ind w:firstLineChars="200" w:firstLine="420"/>
              <w:rPr>
                <w:rFonts w:ascii="Times New Roman" w:hAnsi="Times New Roman" w:cs="Times New Roman"/>
                <w:szCs w:val="21"/>
              </w:rPr>
            </w:pPr>
            <w:bookmarkStart w:id="2" w:name="_Hlk216725763"/>
            <w:r w:rsidRPr="00CD1759">
              <w:rPr>
                <w:rFonts w:ascii="Times New Roman" w:hAnsi="Times New Roman" w:cs="Times New Roman"/>
                <w:szCs w:val="21"/>
              </w:rPr>
              <w:t>（</w:t>
            </w:r>
            <w:r w:rsidRPr="00CD1759">
              <w:rPr>
                <w:rFonts w:ascii="Times New Roman" w:hAnsi="Times New Roman" w:cs="Times New Roman"/>
                <w:szCs w:val="21"/>
              </w:rPr>
              <w:t>1</w:t>
            </w:r>
            <w:r w:rsidRPr="00CD1759">
              <w:rPr>
                <w:rFonts w:ascii="Times New Roman" w:hAnsi="Times New Roman" w:cs="Times New Roman"/>
                <w:szCs w:val="21"/>
              </w:rPr>
              <w:t>）在设备选型、采购过程中，优先选用先进的生产设备，包括噪声小、自动化和密闭性程度高的设备，尽量从源头上控制噪声产生的强度。</w:t>
            </w:r>
          </w:p>
          <w:p w14:paraId="04861136" w14:textId="77777777" w:rsidR="00CD1759" w:rsidRPr="00CD1759" w:rsidRDefault="00CD1759" w:rsidP="00CD1759">
            <w:pPr>
              <w:snapToGrid w:val="0"/>
              <w:ind w:firstLineChars="200" w:firstLine="420"/>
              <w:rPr>
                <w:rFonts w:ascii="Times New Roman" w:hAnsi="Times New Roman" w:cs="Times New Roman"/>
                <w:szCs w:val="21"/>
              </w:rPr>
            </w:pPr>
            <w:r w:rsidRPr="00CD1759">
              <w:rPr>
                <w:rFonts w:ascii="Times New Roman" w:hAnsi="Times New Roman" w:cs="Times New Roman"/>
                <w:szCs w:val="21"/>
              </w:rPr>
              <w:t>（</w:t>
            </w:r>
            <w:r w:rsidRPr="00CD1759">
              <w:rPr>
                <w:rFonts w:ascii="Times New Roman" w:hAnsi="Times New Roman" w:cs="Times New Roman"/>
                <w:szCs w:val="21"/>
              </w:rPr>
              <w:t>2</w:t>
            </w:r>
            <w:r w:rsidRPr="00CD1759">
              <w:rPr>
                <w:rFonts w:ascii="Times New Roman" w:hAnsi="Times New Roman" w:cs="Times New Roman"/>
                <w:szCs w:val="21"/>
              </w:rPr>
              <w:t>）拟建项目在后续个体防护用品采购过程中，按《用人单位劳动防护用品管理规范》（安</w:t>
            </w:r>
            <w:proofErr w:type="gramStart"/>
            <w:r w:rsidRPr="00CD1759">
              <w:rPr>
                <w:rFonts w:ascii="Times New Roman" w:hAnsi="Times New Roman" w:cs="Times New Roman"/>
                <w:szCs w:val="21"/>
              </w:rPr>
              <w:t>监总厅安</w:t>
            </w:r>
            <w:proofErr w:type="gramEnd"/>
            <w:r w:rsidRPr="00CD1759">
              <w:rPr>
                <w:rFonts w:ascii="Times New Roman" w:hAnsi="Times New Roman" w:cs="Times New Roman"/>
                <w:szCs w:val="21"/>
              </w:rPr>
              <w:t>健〔</w:t>
            </w:r>
            <w:r w:rsidRPr="00CD1759">
              <w:rPr>
                <w:rFonts w:ascii="Times New Roman" w:hAnsi="Times New Roman" w:cs="Times New Roman"/>
                <w:szCs w:val="21"/>
              </w:rPr>
              <w:t>2018</w:t>
            </w:r>
            <w:r w:rsidRPr="00CD1759">
              <w:rPr>
                <w:rFonts w:ascii="Times New Roman" w:hAnsi="Times New Roman" w:cs="Times New Roman"/>
                <w:szCs w:val="21"/>
              </w:rPr>
              <w:t>〕</w:t>
            </w:r>
            <w:r w:rsidRPr="00CD1759">
              <w:rPr>
                <w:rFonts w:ascii="Times New Roman" w:hAnsi="Times New Roman" w:cs="Times New Roman"/>
                <w:szCs w:val="21"/>
              </w:rPr>
              <w:t>3</w:t>
            </w:r>
            <w:r w:rsidRPr="00CD1759">
              <w:rPr>
                <w:rFonts w:ascii="Times New Roman" w:hAnsi="Times New Roman" w:cs="Times New Roman"/>
                <w:szCs w:val="21"/>
              </w:rPr>
              <w:t>号）、《个体防护装备配备规范</w:t>
            </w:r>
            <w:r w:rsidRPr="00CD1759">
              <w:rPr>
                <w:rFonts w:ascii="Times New Roman" w:hAnsi="Times New Roman" w:cs="Times New Roman"/>
                <w:szCs w:val="21"/>
              </w:rPr>
              <w:t xml:space="preserve"> </w:t>
            </w:r>
            <w:r w:rsidRPr="00CD1759">
              <w:rPr>
                <w:rFonts w:ascii="Times New Roman" w:hAnsi="Times New Roman" w:cs="Times New Roman"/>
                <w:szCs w:val="21"/>
              </w:rPr>
              <w:t>第</w:t>
            </w:r>
            <w:r w:rsidRPr="00CD1759">
              <w:rPr>
                <w:rFonts w:ascii="Times New Roman" w:hAnsi="Times New Roman" w:cs="Times New Roman"/>
                <w:szCs w:val="21"/>
              </w:rPr>
              <w:t>1</w:t>
            </w:r>
            <w:r w:rsidRPr="00CD1759">
              <w:rPr>
                <w:rFonts w:ascii="Times New Roman" w:hAnsi="Times New Roman" w:cs="Times New Roman"/>
                <w:szCs w:val="21"/>
              </w:rPr>
              <w:t>部分：总则》</w:t>
            </w:r>
            <w:r w:rsidRPr="00CD1759">
              <w:rPr>
                <w:rFonts w:ascii="Times New Roman" w:hAnsi="Times New Roman" w:cs="Times New Roman"/>
                <w:szCs w:val="21"/>
              </w:rPr>
              <w:t>GB 39800.1-2020</w:t>
            </w:r>
            <w:r w:rsidRPr="00CD1759">
              <w:rPr>
                <w:rFonts w:ascii="Times New Roman" w:hAnsi="Times New Roman" w:cs="Times New Roman"/>
                <w:szCs w:val="21"/>
              </w:rPr>
              <w:t>等的要求进行合理选择，并按规定要求为劳动者配发相应的个人防护用品。</w:t>
            </w:r>
          </w:p>
          <w:p w14:paraId="264EEA62" w14:textId="77777777" w:rsidR="00CD1759" w:rsidRPr="00CD1759" w:rsidRDefault="00CD1759" w:rsidP="00CD1759">
            <w:pPr>
              <w:snapToGrid w:val="0"/>
              <w:ind w:firstLineChars="200" w:firstLine="420"/>
              <w:rPr>
                <w:rFonts w:ascii="Times New Roman" w:hAnsi="Times New Roman" w:cs="Times New Roman"/>
                <w:szCs w:val="21"/>
              </w:rPr>
            </w:pPr>
            <w:r w:rsidRPr="00CD1759">
              <w:rPr>
                <w:rFonts w:ascii="Times New Roman" w:hAnsi="Times New Roman" w:cs="Times New Roman"/>
                <w:szCs w:val="21"/>
              </w:rPr>
              <w:t>（</w:t>
            </w:r>
            <w:r w:rsidRPr="00CD1759">
              <w:rPr>
                <w:rFonts w:ascii="Times New Roman" w:hAnsi="Times New Roman" w:cs="Times New Roman"/>
                <w:szCs w:val="21"/>
              </w:rPr>
              <w:t>3</w:t>
            </w:r>
            <w:r w:rsidRPr="00CD1759">
              <w:rPr>
                <w:rFonts w:ascii="Times New Roman" w:hAnsi="Times New Roman" w:cs="Times New Roman"/>
                <w:szCs w:val="21"/>
              </w:rPr>
              <w:t>）拟建项目应当对劳动者进行上岗前的职业卫生培训和在岗期间的定期职业卫生培训，经培训合格后方可上岗作业。职业卫生培训过程资料应进行收集，并纳入职业卫生管理档案进行保存。</w:t>
            </w:r>
          </w:p>
          <w:p w14:paraId="3C827A0F" w14:textId="77777777" w:rsidR="00CD1759" w:rsidRPr="00CD1759" w:rsidRDefault="00CD1759" w:rsidP="00CD1759">
            <w:pPr>
              <w:snapToGrid w:val="0"/>
              <w:ind w:firstLineChars="200" w:firstLine="420"/>
              <w:rPr>
                <w:rFonts w:ascii="Times New Roman" w:hAnsi="Times New Roman" w:cs="Times New Roman"/>
                <w:szCs w:val="21"/>
              </w:rPr>
            </w:pPr>
            <w:r w:rsidRPr="00CD1759">
              <w:rPr>
                <w:rFonts w:ascii="Times New Roman" w:hAnsi="Times New Roman" w:cs="Times New Roman"/>
                <w:szCs w:val="21"/>
              </w:rPr>
              <w:lastRenderedPageBreak/>
              <w:t>（</w:t>
            </w:r>
            <w:r w:rsidRPr="00CD1759">
              <w:rPr>
                <w:rFonts w:ascii="Times New Roman" w:hAnsi="Times New Roman" w:cs="Times New Roman"/>
                <w:szCs w:val="21"/>
              </w:rPr>
              <w:t>4</w:t>
            </w:r>
            <w:r w:rsidRPr="00CD1759">
              <w:rPr>
                <w:rFonts w:ascii="Times New Roman" w:hAnsi="Times New Roman" w:cs="Times New Roman"/>
                <w:szCs w:val="21"/>
              </w:rPr>
              <w:t>）建设单位应按要求在办公区域和工作场所设置公告栏。</w:t>
            </w:r>
          </w:p>
          <w:p w14:paraId="74915DB9" w14:textId="77777777" w:rsidR="00CD1759" w:rsidRPr="00CD1759" w:rsidRDefault="00CD1759" w:rsidP="00CD1759">
            <w:pPr>
              <w:snapToGrid w:val="0"/>
              <w:ind w:firstLineChars="200" w:firstLine="420"/>
              <w:rPr>
                <w:rFonts w:ascii="Times New Roman" w:hAnsi="Times New Roman" w:cs="Times New Roman"/>
                <w:szCs w:val="21"/>
              </w:rPr>
            </w:pPr>
            <w:r w:rsidRPr="00CD1759">
              <w:rPr>
                <w:rFonts w:ascii="Times New Roman" w:hAnsi="Times New Roman" w:cs="Times New Roman"/>
                <w:szCs w:val="21"/>
              </w:rPr>
              <w:t>（</w:t>
            </w:r>
            <w:r w:rsidRPr="00CD1759">
              <w:rPr>
                <w:rFonts w:ascii="Times New Roman" w:hAnsi="Times New Roman" w:cs="Times New Roman"/>
                <w:szCs w:val="21"/>
              </w:rPr>
              <w:t>5</w:t>
            </w:r>
            <w:r w:rsidRPr="00CD1759">
              <w:rPr>
                <w:rFonts w:ascii="Times New Roman" w:hAnsi="Times New Roman" w:cs="Times New Roman"/>
                <w:szCs w:val="21"/>
              </w:rPr>
              <w:t>）建设单位应按要求组织放射作业人员进行培训及个人剂量监测和上岗前职业健康检查，并建立个人剂量档案和职业健康监护档案。</w:t>
            </w:r>
          </w:p>
          <w:p w14:paraId="07C57EF7" w14:textId="77777777" w:rsidR="00CD1759" w:rsidRPr="00CD1759" w:rsidRDefault="00CD1759" w:rsidP="00CD1759">
            <w:pPr>
              <w:snapToGrid w:val="0"/>
              <w:ind w:firstLineChars="200" w:firstLine="420"/>
              <w:rPr>
                <w:rFonts w:ascii="Times New Roman" w:hAnsi="Times New Roman" w:cs="Times New Roman"/>
                <w:szCs w:val="21"/>
              </w:rPr>
            </w:pPr>
            <w:r w:rsidRPr="00CD1759">
              <w:rPr>
                <w:rFonts w:ascii="Times New Roman" w:hAnsi="Times New Roman" w:cs="Times New Roman"/>
                <w:szCs w:val="21"/>
              </w:rPr>
              <w:t>（</w:t>
            </w:r>
            <w:r w:rsidRPr="00CD1759">
              <w:rPr>
                <w:rFonts w:ascii="Times New Roman" w:hAnsi="Times New Roman" w:cs="Times New Roman"/>
                <w:szCs w:val="21"/>
              </w:rPr>
              <w:t>6</w:t>
            </w:r>
            <w:r w:rsidRPr="00CD1759">
              <w:rPr>
                <w:rFonts w:ascii="Times New Roman" w:hAnsi="Times New Roman" w:cs="Times New Roman"/>
                <w:szCs w:val="21"/>
              </w:rPr>
              <w:t>）针对作业场所可能发生的职业病危害事故设置</w:t>
            </w:r>
            <w:proofErr w:type="gramStart"/>
            <w:r w:rsidRPr="00CD1759">
              <w:rPr>
                <w:rFonts w:ascii="Times New Roman" w:hAnsi="Times New Roman" w:cs="Times New Roman"/>
                <w:szCs w:val="21"/>
              </w:rPr>
              <w:t>应急柜并配备</w:t>
            </w:r>
            <w:proofErr w:type="gramEnd"/>
            <w:r w:rsidRPr="00CD1759">
              <w:rPr>
                <w:rFonts w:ascii="Times New Roman" w:hAnsi="Times New Roman" w:cs="Times New Roman"/>
                <w:szCs w:val="21"/>
              </w:rPr>
              <w:t>相应的应急救援物资，设置明显标识，并定期进行维护与检查。</w:t>
            </w:r>
          </w:p>
          <w:p w14:paraId="3EA48DD7" w14:textId="77777777" w:rsidR="00CD1759" w:rsidRPr="00CD1759" w:rsidRDefault="00CD1759" w:rsidP="00CD1759">
            <w:pPr>
              <w:snapToGrid w:val="0"/>
              <w:ind w:firstLineChars="200" w:firstLine="420"/>
              <w:rPr>
                <w:rFonts w:ascii="Times New Roman" w:hAnsi="Times New Roman" w:cs="Times New Roman"/>
                <w:szCs w:val="21"/>
              </w:rPr>
            </w:pPr>
            <w:r w:rsidRPr="00CD1759">
              <w:rPr>
                <w:rFonts w:ascii="Times New Roman" w:hAnsi="Times New Roman" w:cs="Times New Roman"/>
                <w:szCs w:val="21"/>
              </w:rPr>
              <w:t>（</w:t>
            </w:r>
            <w:r w:rsidRPr="00CD1759">
              <w:rPr>
                <w:rFonts w:ascii="Times New Roman" w:hAnsi="Times New Roman" w:cs="Times New Roman"/>
                <w:szCs w:val="21"/>
              </w:rPr>
              <w:t>7</w:t>
            </w:r>
            <w:r w:rsidRPr="00CD1759">
              <w:rPr>
                <w:rFonts w:ascii="Times New Roman" w:hAnsi="Times New Roman" w:cs="Times New Roman"/>
                <w:szCs w:val="21"/>
              </w:rPr>
              <w:t>）针对作业场所氟化物</w:t>
            </w:r>
            <w:r w:rsidRPr="00CD1759">
              <w:rPr>
                <w:rFonts w:ascii="Times New Roman" w:hAnsi="Times New Roman" w:cs="Times New Roman"/>
                <w:szCs w:val="21"/>
              </w:rPr>
              <w:t>/</w:t>
            </w:r>
            <w:r w:rsidRPr="00CD1759">
              <w:rPr>
                <w:rFonts w:ascii="Times New Roman" w:hAnsi="Times New Roman" w:cs="Times New Roman"/>
                <w:szCs w:val="21"/>
              </w:rPr>
              <w:t>氟化氢、氢氧化钠可能导致的皮肤腐蚀性灼伤配备相应的应急药品，如：</w:t>
            </w:r>
            <w:r w:rsidRPr="00CD1759">
              <w:rPr>
                <w:rFonts w:ascii="Times New Roman" w:hAnsi="Times New Roman" w:cs="Times New Roman"/>
                <w:szCs w:val="21"/>
              </w:rPr>
              <w:t xml:space="preserve"> </w:t>
            </w:r>
            <w:r w:rsidRPr="00CD1759">
              <w:rPr>
                <w:rFonts w:ascii="Times New Roman" w:hAnsi="Times New Roman" w:cs="Times New Roman"/>
                <w:szCs w:val="21"/>
              </w:rPr>
              <w:t>针对碱灼伤配备</w:t>
            </w:r>
            <w:r w:rsidRPr="00CD1759">
              <w:rPr>
                <w:rFonts w:ascii="Times New Roman" w:hAnsi="Times New Roman" w:cs="Times New Roman"/>
                <w:szCs w:val="21"/>
              </w:rPr>
              <w:t>2%</w:t>
            </w:r>
            <w:r w:rsidRPr="00CD1759">
              <w:rPr>
                <w:rFonts w:ascii="Times New Roman" w:hAnsi="Times New Roman" w:cs="Times New Roman"/>
                <w:szCs w:val="21"/>
              </w:rPr>
              <w:t>醋酸或</w:t>
            </w:r>
            <w:r w:rsidRPr="00CD1759">
              <w:rPr>
                <w:rFonts w:ascii="Times New Roman" w:hAnsi="Times New Roman" w:cs="Times New Roman"/>
                <w:szCs w:val="21"/>
              </w:rPr>
              <w:t xml:space="preserve"> 3%</w:t>
            </w:r>
            <w:r w:rsidRPr="00CD1759">
              <w:rPr>
                <w:rFonts w:ascii="Times New Roman" w:hAnsi="Times New Roman" w:cs="Times New Roman"/>
                <w:szCs w:val="21"/>
              </w:rPr>
              <w:t>硼酸洗液</w:t>
            </w:r>
            <w:proofErr w:type="gramStart"/>
            <w:r w:rsidRPr="00CD1759">
              <w:rPr>
                <w:rFonts w:ascii="Times New Roman" w:hAnsi="Times New Roman" w:cs="Times New Roman"/>
                <w:szCs w:val="21"/>
              </w:rPr>
              <w:t>或敌腐特灵</w:t>
            </w:r>
            <w:proofErr w:type="gramEnd"/>
            <w:r w:rsidRPr="00CD1759">
              <w:rPr>
                <w:rFonts w:ascii="Times New Roman" w:hAnsi="Times New Roman" w:cs="Times New Roman"/>
                <w:szCs w:val="21"/>
              </w:rPr>
              <w:t>洗液，并针对氟化物</w:t>
            </w:r>
            <w:r w:rsidRPr="00CD1759">
              <w:rPr>
                <w:rFonts w:ascii="Times New Roman" w:hAnsi="Times New Roman" w:cs="Times New Roman"/>
                <w:szCs w:val="21"/>
              </w:rPr>
              <w:t>/</w:t>
            </w:r>
            <w:r w:rsidRPr="00CD1759">
              <w:rPr>
                <w:rFonts w:ascii="Times New Roman" w:hAnsi="Times New Roman" w:cs="Times New Roman"/>
                <w:szCs w:val="21"/>
              </w:rPr>
              <w:t>氟化氢</w:t>
            </w:r>
            <w:proofErr w:type="gramStart"/>
            <w:r w:rsidRPr="00CD1759">
              <w:rPr>
                <w:rFonts w:ascii="Times New Roman" w:hAnsi="Times New Roman" w:cs="Times New Roman"/>
                <w:szCs w:val="21"/>
              </w:rPr>
              <w:t>配备六氟灵</w:t>
            </w:r>
            <w:proofErr w:type="gramEnd"/>
            <w:r w:rsidRPr="00CD1759">
              <w:rPr>
                <w:rFonts w:ascii="Times New Roman" w:hAnsi="Times New Roman" w:cs="Times New Roman"/>
                <w:szCs w:val="21"/>
              </w:rPr>
              <w:t>。</w:t>
            </w:r>
          </w:p>
          <w:p w14:paraId="2BC8DE25" w14:textId="49E24F37" w:rsidR="001C5AAC" w:rsidRPr="00CD1759" w:rsidRDefault="00CD1759" w:rsidP="00CD1759">
            <w:pPr>
              <w:snapToGrid w:val="0"/>
              <w:ind w:firstLineChars="200" w:firstLine="420"/>
              <w:rPr>
                <w:rFonts w:ascii="Times New Roman" w:hAnsi="Times New Roman" w:cs="Times New Roman"/>
                <w:szCs w:val="21"/>
              </w:rPr>
            </w:pPr>
            <w:r w:rsidRPr="00CD1759">
              <w:rPr>
                <w:rFonts w:ascii="Times New Roman" w:hAnsi="Times New Roman" w:cs="Times New Roman"/>
                <w:szCs w:val="21"/>
              </w:rPr>
              <w:t>（</w:t>
            </w:r>
            <w:r w:rsidRPr="00CD1759">
              <w:rPr>
                <w:rFonts w:ascii="Times New Roman" w:hAnsi="Times New Roman" w:cs="Times New Roman"/>
                <w:szCs w:val="21"/>
              </w:rPr>
              <w:t>8</w:t>
            </w:r>
            <w:r w:rsidRPr="00CD1759">
              <w:rPr>
                <w:rFonts w:ascii="Times New Roman" w:hAnsi="Times New Roman" w:cs="Times New Roman"/>
                <w:szCs w:val="21"/>
              </w:rPr>
              <w:t>）建设单位厂区女工人数＞</w:t>
            </w:r>
            <w:r w:rsidRPr="00CD1759">
              <w:rPr>
                <w:rFonts w:ascii="Times New Roman" w:hAnsi="Times New Roman" w:cs="Times New Roman"/>
                <w:szCs w:val="21"/>
              </w:rPr>
              <w:t>100</w:t>
            </w:r>
            <w:r w:rsidRPr="00CD1759">
              <w:rPr>
                <w:rFonts w:ascii="Times New Roman" w:hAnsi="Times New Roman" w:cs="Times New Roman"/>
                <w:szCs w:val="21"/>
              </w:rPr>
              <w:t>人，应按要求设置妇女卫生用室，妇女卫生室由等候间和处理间组成。等候间应设洗手设备及洗涤池。处理间内应设温水箱及冲洗器，并设置</w:t>
            </w:r>
            <w:r w:rsidRPr="00CD1759">
              <w:rPr>
                <w:rFonts w:ascii="Times New Roman" w:hAnsi="Times New Roman" w:cs="Times New Roman"/>
                <w:szCs w:val="21"/>
              </w:rPr>
              <w:t>1</w:t>
            </w:r>
            <w:r w:rsidRPr="00CD1759">
              <w:rPr>
                <w:rFonts w:ascii="Times New Roman" w:hAnsi="Times New Roman" w:cs="Times New Roman"/>
                <w:szCs w:val="21"/>
              </w:rPr>
              <w:t>具冲洗器。</w:t>
            </w:r>
            <w:bookmarkEnd w:id="2"/>
          </w:p>
        </w:tc>
      </w:tr>
      <w:tr w:rsidR="00B42FEA" w:rsidRPr="00F504B7" w14:paraId="47D883A2" w14:textId="77777777" w:rsidTr="0031686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7904CA79" w14:textId="77777777" w:rsidR="00B42FEA" w:rsidRPr="00F504B7" w:rsidRDefault="00B42FEA" w:rsidP="00316860">
            <w:pPr>
              <w:rPr>
                <w:rFonts w:ascii="Times New Roman" w:hAnsi="Times New Roman" w:cs="Times New Roman"/>
                <w:szCs w:val="28"/>
              </w:rPr>
            </w:pPr>
            <w:r w:rsidRPr="00F504B7">
              <w:rPr>
                <w:rFonts w:ascii="Times New Roman" w:hAnsi="Times New Roman" w:cs="Times New Roman"/>
                <w:szCs w:val="28"/>
              </w:rPr>
              <w:t>技术审查专家组评审意见</w:t>
            </w:r>
          </w:p>
        </w:tc>
      </w:tr>
      <w:tr w:rsidR="00B42FEA" w:rsidRPr="00F504B7" w14:paraId="52E14B9D" w14:textId="77777777" w:rsidTr="00704C8F">
        <w:trPr>
          <w:trHeight w:val="1110"/>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F8301BA" w14:textId="77777777" w:rsidR="00CD1759" w:rsidRPr="00CD1759" w:rsidRDefault="00CD1759" w:rsidP="00CD1759">
            <w:pPr>
              <w:snapToGrid w:val="0"/>
              <w:ind w:firstLineChars="200" w:firstLine="420"/>
              <w:rPr>
                <w:rFonts w:ascii="Times New Roman" w:hAnsi="Times New Roman" w:cs="Times New Roman"/>
                <w:szCs w:val="21"/>
              </w:rPr>
            </w:pPr>
            <w:r w:rsidRPr="00CD1759">
              <w:rPr>
                <w:rFonts w:ascii="Times New Roman" w:hAnsi="Times New Roman" w:cs="Times New Roman"/>
                <w:szCs w:val="21"/>
              </w:rPr>
              <w:t>一、《预评价报告》目的明确、依据充分、程序规范、内容基本齐全，符合职业卫生法律、法规、规范和标准的要求；</w:t>
            </w:r>
          </w:p>
          <w:p w14:paraId="0FE621A7" w14:textId="77777777" w:rsidR="00CD1759" w:rsidRPr="00CD1759" w:rsidRDefault="00CD1759" w:rsidP="00CD1759">
            <w:pPr>
              <w:snapToGrid w:val="0"/>
              <w:ind w:firstLineChars="200" w:firstLine="420"/>
              <w:rPr>
                <w:rFonts w:ascii="Times New Roman" w:hAnsi="Times New Roman" w:cs="Times New Roman"/>
                <w:szCs w:val="21"/>
              </w:rPr>
            </w:pPr>
            <w:r w:rsidRPr="00CD1759">
              <w:rPr>
                <w:rFonts w:ascii="Times New Roman" w:hAnsi="Times New Roman" w:cs="Times New Roman"/>
                <w:szCs w:val="21"/>
              </w:rPr>
              <w:t>二、《预评价报告》对建设项目的职业病危害因素及对劳动者健康危害程度的分析和评价较全面、客观、准确；</w:t>
            </w:r>
          </w:p>
          <w:p w14:paraId="0AA5B87F" w14:textId="77777777" w:rsidR="00CD1759" w:rsidRPr="00CD1759" w:rsidRDefault="00CD1759" w:rsidP="00CD1759">
            <w:pPr>
              <w:snapToGrid w:val="0"/>
              <w:ind w:firstLineChars="200" w:firstLine="420"/>
              <w:rPr>
                <w:rFonts w:ascii="Times New Roman" w:hAnsi="Times New Roman" w:cs="Times New Roman"/>
                <w:szCs w:val="21"/>
              </w:rPr>
            </w:pPr>
            <w:r w:rsidRPr="00CD1759">
              <w:rPr>
                <w:rFonts w:ascii="Times New Roman" w:hAnsi="Times New Roman" w:cs="Times New Roman"/>
                <w:szCs w:val="21"/>
              </w:rPr>
              <w:t>三、《预评价报告》对建设项目拟设置的职业病防护设施</w:t>
            </w:r>
            <w:r w:rsidRPr="00CD1759">
              <w:rPr>
                <w:rFonts w:ascii="Times New Roman" w:hAnsi="Times New Roman" w:cs="Times New Roman" w:hint="eastAsia"/>
                <w:szCs w:val="21"/>
              </w:rPr>
              <w:t>、放射防护措施</w:t>
            </w:r>
            <w:r w:rsidRPr="00CD1759">
              <w:rPr>
                <w:rFonts w:ascii="Times New Roman" w:hAnsi="Times New Roman" w:cs="Times New Roman"/>
                <w:szCs w:val="21"/>
              </w:rPr>
              <w:t>和个体防护用品分析与评价基本正确；</w:t>
            </w:r>
          </w:p>
          <w:p w14:paraId="12A395CA" w14:textId="77777777" w:rsidR="00CD1759" w:rsidRPr="00CD1759" w:rsidRDefault="00CD1759" w:rsidP="00CD1759">
            <w:pPr>
              <w:snapToGrid w:val="0"/>
              <w:ind w:firstLineChars="200" w:firstLine="420"/>
              <w:rPr>
                <w:rFonts w:ascii="Times New Roman" w:hAnsi="Times New Roman" w:cs="Times New Roman"/>
                <w:szCs w:val="21"/>
              </w:rPr>
            </w:pPr>
            <w:r w:rsidRPr="00CD1759">
              <w:rPr>
                <w:rFonts w:ascii="Times New Roman" w:hAnsi="Times New Roman" w:cs="Times New Roman"/>
                <w:szCs w:val="21"/>
              </w:rPr>
              <w:t>四、《预评价报告》对建设单位拟设置的职业卫生</w:t>
            </w:r>
            <w:r w:rsidRPr="00CD1759">
              <w:rPr>
                <w:rFonts w:ascii="Times New Roman" w:hAnsi="Times New Roman" w:cs="Times New Roman" w:hint="eastAsia"/>
                <w:szCs w:val="21"/>
              </w:rPr>
              <w:t>（放射卫生）</w:t>
            </w:r>
            <w:r w:rsidRPr="00CD1759">
              <w:rPr>
                <w:rFonts w:ascii="Times New Roman" w:hAnsi="Times New Roman" w:cs="Times New Roman"/>
                <w:szCs w:val="21"/>
              </w:rPr>
              <w:t>管理机构和职业卫生管理人员配置及有关制度进行了表述，提出的建议符合要求；</w:t>
            </w:r>
          </w:p>
          <w:p w14:paraId="28B61BF5" w14:textId="77777777" w:rsidR="00CD1759" w:rsidRPr="00CD1759" w:rsidRDefault="00CD1759" w:rsidP="00CD1759">
            <w:pPr>
              <w:snapToGrid w:val="0"/>
              <w:ind w:firstLineChars="200" w:firstLine="420"/>
              <w:rPr>
                <w:rFonts w:ascii="Times New Roman" w:hAnsi="Times New Roman" w:cs="Times New Roman"/>
                <w:szCs w:val="21"/>
              </w:rPr>
            </w:pPr>
            <w:r w:rsidRPr="00CD1759">
              <w:rPr>
                <w:rFonts w:ascii="Times New Roman" w:hAnsi="Times New Roman" w:cs="Times New Roman"/>
                <w:szCs w:val="21"/>
              </w:rPr>
              <w:t>五、《预评价报告》对建设项目提出的职业病防护措施和建议基本合理、可行，基本符合相关标准、规范的要求。</w:t>
            </w:r>
          </w:p>
          <w:p w14:paraId="6D5B5AF8" w14:textId="77777777" w:rsidR="00CD1759" w:rsidRPr="00CD1759" w:rsidRDefault="00CD1759" w:rsidP="00CD1759">
            <w:pPr>
              <w:snapToGrid w:val="0"/>
              <w:ind w:firstLineChars="200" w:firstLine="420"/>
              <w:rPr>
                <w:rFonts w:ascii="Times New Roman" w:hAnsi="Times New Roman" w:cs="Times New Roman"/>
                <w:szCs w:val="21"/>
              </w:rPr>
            </w:pPr>
            <w:r w:rsidRPr="00CD1759">
              <w:rPr>
                <w:rFonts w:ascii="Times New Roman" w:hAnsi="Times New Roman" w:cs="Times New Roman"/>
                <w:szCs w:val="21"/>
              </w:rPr>
              <w:t>六、《预评价报告》对该建设项目的职业病危害类型判定准确，评价结论正确。</w:t>
            </w:r>
          </w:p>
          <w:p w14:paraId="64BDDB8B" w14:textId="77777777" w:rsidR="00CD1759" w:rsidRPr="00CD1759" w:rsidRDefault="00CD1759" w:rsidP="00CD1759">
            <w:pPr>
              <w:snapToGrid w:val="0"/>
              <w:ind w:firstLineChars="200" w:firstLine="420"/>
              <w:rPr>
                <w:rFonts w:ascii="Times New Roman" w:hAnsi="Times New Roman" w:cs="Times New Roman" w:hint="eastAsia"/>
                <w:szCs w:val="21"/>
              </w:rPr>
            </w:pPr>
            <w:r w:rsidRPr="00CD1759">
              <w:rPr>
                <w:rFonts w:ascii="Times New Roman" w:hAnsi="Times New Roman" w:cs="Times New Roman" w:hint="eastAsia"/>
                <w:szCs w:val="21"/>
              </w:rPr>
              <w:t>七</w:t>
            </w:r>
            <w:r w:rsidRPr="00CD1759">
              <w:rPr>
                <w:rFonts w:ascii="Times New Roman" w:hAnsi="Times New Roman" w:cs="Times New Roman"/>
                <w:szCs w:val="21"/>
              </w:rPr>
              <w:t>、</w:t>
            </w:r>
            <w:r w:rsidRPr="00CD1759">
              <w:rPr>
                <w:rFonts w:ascii="Times New Roman" w:hAnsi="Times New Roman" w:cs="Times New Roman" w:hint="eastAsia"/>
                <w:szCs w:val="21"/>
              </w:rPr>
              <w:t>专家组建议</w:t>
            </w:r>
          </w:p>
          <w:p w14:paraId="629C62A6" w14:textId="77777777" w:rsidR="00CD1759" w:rsidRPr="00CD1759" w:rsidRDefault="00CD1759" w:rsidP="00CD1759">
            <w:pPr>
              <w:snapToGrid w:val="0"/>
              <w:ind w:firstLineChars="200" w:firstLine="420"/>
              <w:rPr>
                <w:rFonts w:ascii="Times New Roman" w:hAnsi="Times New Roman" w:cs="Times New Roman"/>
                <w:szCs w:val="21"/>
              </w:rPr>
            </w:pPr>
            <w:r w:rsidRPr="00CD1759">
              <w:rPr>
                <w:rFonts w:ascii="Times New Roman" w:hAnsi="Times New Roman" w:cs="Times New Roman" w:hint="eastAsia"/>
                <w:szCs w:val="21"/>
              </w:rPr>
              <w:t>1</w:t>
            </w:r>
            <w:r w:rsidRPr="00CD1759">
              <w:rPr>
                <w:rFonts w:ascii="Times New Roman" w:hAnsi="Times New Roman" w:cs="Times New Roman" w:hint="eastAsia"/>
                <w:szCs w:val="21"/>
              </w:rPr>
              <w:t>、细化生产车间全面通风设施的描述与分析；</w:t>
            </w:r>
          </w:p>
          <w:p w14:paraId="24815D83" w14:textId="77777777" w:rsidR="00CD1759" w:rsidRPr="00CD1759" w:rsidRDefault="00CD1759" w:rsidP="00CD1759">
            <w:pPr>
              <w:snapToGrid w:val="0"/>
              <w:ind w:firstLineChars="200" w:firstLine="420"/>
              <w:rPr>
                <w:rFonts w:ascii="Times New Roman" w:hAnsi="Times New Roman" w:cs="Times New Roman"/>
                <w:szCs w:val="21"/>
              </w:rPr>
            </w:pPr>
            <w:r w:rsidRPr="00CD1759">
              <w:rPr>
                <w:rFonts w:ascii="Times New Roman" w:hAnsi="Times New Roman" w:cs="Times New Roman" w:hint="eastAsia"/>
                <w:szCs w:val="21"/>
              </w:rPr>
              <w:t>2</w:t>
            </w:r>
            <w:r w:rsidRPr="00CD1759">
              <w:rPr>
                <w:rFonts w:ascii="Times New Roman" w:hAnsi="Times New Roman" w:cs="Times New Roman" w:hint="eastAsia"/>
                <w:szCs w:val="21"/>
              </w:rPr>
              <w:t>、细化辐射安全事故应急响应、放射源</w:t>
            </w:r>
            <w:proofErr w:type="gramStart"/>
            <w:r w:rsidRPr="00CD1759">
              <w:rPr>
                <w:rFonts w:ascii="Times New Roman" w:hAnsi="Times New Roman" w:cs="Times New Roman" w:hint="eastAsia"/>
                <w:szCs w:val="21"/>
              </w:rPr>
              <w:t>库设置</w:t>
            </w:r>
            <w:proofErr w:type="gramEnd"/>
            <w:r w:rsidRPr="00CD1759">
              <w:rPr>
                <w:rFonts w:ascii="Times New Roman" w:hAnsi="Times New Roman" w:cs="Times New Roman" w:hint="eastAsia"/>
                <w:szCs w:val="21"/>
              </w:rPr>
              <w:t>位置及防护措施的描述与评价。</w:t>
            </w:r>
          </w:p>
          <w:p w14:paraId="11ED30F3" w14:textId="77777777" w:rsidR="00CD1759" w:rsidRPr="00CD1759" w:rsidRDefault="00CD1759" w:rsidP="00CD1759">
            <w:pPr>
              <w:snapToGrid w:val="0"/>
              <w:ind w:firstLineChars="200" w:firstLine="420"/>
              <w:rPr>
                <w:rFonts w:ascii="Times New Roman" w:hAnsi="Times New Roman" w:cs="Times New Roman"/>
                <w:szCs w:val="21"/>
              </w:rPr>
            </w:pPr>
            <w:r w:rsidRPr="00CD1759">
              <w:rPr>
                <w:rFonts w:ascii="Times New Roman" w:hAnsi="Times New Roman" w:cs="Times New Roman" w:hint="eastAsia"/>
                <w:szCs w:val="21"/>
              </w:rPr>
              <w:t>八、</w:t>
            </w:r>
            <w:r w:rsidRPr="00CD1759">
              <w:rPr>
                <w:rFonts w:ascii="Times New Roman" w:hAnsi="Times New Roman" w:cs="Times New Roman"/>
                <w:szCs w:val="21"/>
              </w:rPr>
              <w:t>评审结论</w:t>
            </w:r>
          </w:p>
          <w:p w14:paraId="060D9A33" w14:textId="07CE8387" w:rsidR="00B42FEA" w:rsidRPr="00CD1759" w:rsidRDefault="00CD1759" w:rsidP="00CD1759">
            <w:pPr>
              <w:snapToGrid w:val="0"/>
              <w:ind w:firstLineChars="200" w:firstLine="420"/>
              <w:rPr>
                <w:rFonts w:ascii="Times New Roman" w:hAnsi="Times New Roman" w:cs="Times New Roman"/>
              </w:rPr>
            </w:pPr>
            <w:r w:rsidRPr="00CD1759">
              <w:rPr>
                <w:rFonts w:ascii="Times New Roman" w:hAnsi="Times New Roman" w:cs="Times New Roman"/>
                <w:szCs w:val="21"/>
              </w:rPr>
              <w:t>专家组同意修改后通过该《</w:t>
            </w:r>
            <w:r w:rsidRPr="00CD1759">
              <w:rPr>
                <w:rFonts w:ascii="Times New Roman" w:hAnsi="Times New Roman" w:cs="Times New Roman" w:hint="eastAsia"/>
                <w:szCs w:val="21"/>
              </w:rPr>
              <w:t>预</w:t>
            </w:r>
            <w:r w:rsidRPr="00CD1759">
              <w:rPr>
                <w:rFonts w:ascii="Times New Roman" w:hAnsi="Times New Roman" w:cs="Times New Roman"/>
                <w:szCs w:val="21"/>
              </w:rPr>
              <w:t>评价报告》，</w:t>
            </w:r>
            <w:r w:rsidRPr="00CD1759">
              <w:rPr>
                <w:rFonts w:ascii="Times New Roman" w:hAnsi="Times New Roman" w:cs="Times New Roman" w:hint="eastAsia"/>
                <w:szCs w:val="21"/>
              </w:rPr>
              <w:t>评价单位应根据专家组建议对</w:t>
            </w:r>
            <w:r w:rsidRPr="00CD1759">
              <w:rPr>
                <w:rFonts w:ascii="Times New Roman" w:hAnsi="Times New Roman" w:cs="Times New Roman"/>
                <w:szCs w:val="21"/>
              </w:rPr>
              <w:t>《</w:t>
            </w:r>
            <w:r w:rsidRPr="00CD1759">
              <w:rPr>
                <w:rFonts w:ascii="Times New Roman" w:hAnsi="Times New Roman" w:cs="Times New Roman" w:hint="eastAsia"/>
                <w:szCs w:val="21"/>
              </w:rPr>
              <w:t>预</w:t>
            </w:r>
            <w:r w:rsidRPr="00CD1759">
              <w:rPr>
                <w:rFonts w:ascii="Times New Roman" w:hAnsi="Times New Roman" w:cs="Times New Roman"/>
                <w:szCs w:val="21"/>
              </w:rPr>
              <w:t>评价报告》</w:t>
            </w:r>
            <w:r w:rsidRPr="00CD1759">
              <w:rPr>
                <w:rFonts w:ascii="Times New Roman" w:hAnsi="Times New Roman" w:cs="Times New Roman" w:hint="eastAsia"/>
                <w:szCs w:val="21"/>
              </w:rPr>
              <w:t>进行修改，</w:t>
            </w:r>
            <w:r w:rsidRPr="00CD1759">
              <w:rPr>
                <w:rFonts w:ascii="Times New Roman" w:hAnsi="Times New Roman" w:cs="Times New Roman"/>
                <w:szCs w:val="21"/>
              </w:rPr>
              <w:t>修改后的《</w:t>
            </w:r>
            <w:r w:rsidRPr="00CD1759">
              <w:rPr>
                <w:rFonts w:ascii="Times New Roman" w:hAnsi="Times New Roman" w:cs="Times New Roman" w:hint="eastAsia"/>
                <w:szCs w:val="21"/>
              </w:rPr>
              <w:t>预</w:t>
            </w:r>
            <w:r w:rsidRPr="00CD1759">
              <w:rPr>
                <w:rFonts w:ascii="Times New Roman" w:hAnsi="Times New Roman" w:cs="Times New Roman"/>
                <w:szCs w:val="21"/>
              </w:rPr>
              <w:t>评价报告》需经专家组组长签名确认。</w:t>
            </w:r>
          </w:p>
        </w:tc>
      </w:tr>
    </w:tbl>
    <w:p w14:paraId="281EA742" w14:textId="77777777" w:rsidR="00B17E07" w:rsidRPr="00F86064" w:rsidRDefault="00B17E07" w:rsidP="00C92CA5"/>
    <w:sectPr w:rsidR="00B17E07" w:rsidRPr="00F86064"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7A02D" w14:textId="77777777" w:rsidR="00481700" w:rsidRDefault="00481700" w:rsidP="00F86064">
      <w:r>
        <w:separator/>
      </w:r>
    </w:p>
  </w:endnote>
  <w:endnote w:type="continuationSeparator" w:id="0">
    <w:p w14:paraId="68581835" w14:textId="77777777" w:rsidR="00481700" w:rsidRDefault="0048170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3F003" w14:textId="77777777" w:rsidR="00481700" w:rsidRDefault="00481700" w:rsidP="00F86064">
      <w:r>
        <w:separator/>
      </w:r>
    </w:p>
  </w:footnote>
  <w:footnote w:type="continuationSeparator" w:id="0">
    <w:p w14:paraId="17886D11" w14:textId="77777777" w:rsidR="00481700" w:rsidRDefault="00481700"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75847"/>
    <w:multiLevelType w:val="hybridMultilevel"/>
    <w:tmpl w:val="9C7E364A"/>
    <w:lvl w:ilvl="0" w:tplc="0CE28536">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585D1F"/>
    <w:multiLevelType w:val="hybridMultilevel"/>
    <w:tmpl w:val="95208A52"/>
    <w:lvl w:ilvl="0" w:tplc="8D987F62">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CA224D9"/>
    <w:multiLevelType w:val="hybridMultilevel"/>
    <w:tmpl w:val="BF92CABA"/>
    <w:lvl w:ilvl="0" w:tplc="2E946936">
      <w:start w:val="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E25154F"/>
    <w:multiLevelType w:val="hybridMultilevel"/>
    <w:tmpl w:val="9C7E364A"/>
    <w:lvl w:ilvl="0" w:tplc="0CE28536">
      <w:start w:val="1"/>
      <w:numFmt w:val="decimal"/>
      <w:lvlText w:val="（%1）"/>
      <w:lvlJc w:val="left"/>
      <w:pPr>
        <w:ind w:left="1697" w:hanging="420"/>
      </w:pPr>
      <w:rPr>
        <w:rFonts w:hint="default"/>
        <w:lang w:val="en-US"/>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num w:numId="1" w16cid:durableId="978344407">
    <w:abstractNumId w:val="1"/>
  </w:num>
  <w:num w:numId="2" w16cid:durableId="1552962522">
    <w:abstractNumId w:val="3"/>
  </w:num>
  <w:num w:numId="3" w16cid:durableId="2071418597">
    <w:abstractNumId w:val="0"/>
  </w:num>
  <w:num w:numId="4" w16cid:durableId="509413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216F"/>
    <w:rsid w:val="00031C4A"/>
    <w:rsid w:val="00047595"/>
    <w:rsid w:val="00047D73"/>
    <w:rsid w:val="0005417D"/>
    <w:rsid w:val="00091FDC"/>
    <w:rsid w:val="000A1057"/>
    <w:rsid w:val="000D3C35"/>
    <w:rsid w:val="000D427F"/>
    <w:rsid w:val="000E5DFB"/>
    <w:rsid w:val="000F53FD"/>
    <w:rsid w:val="00106046"/>
    <w:rsid w:val="0011440B"/>
    <w:rsid w:val="00120D44"/>
    <w:rsid w:val="0015152C"/>
    <w:rsid w:val="001650D2"/>
    <w:rsid w:val="001773E2"/>
    <w:rsid w:val="001B64F4"/>
    <w:rsid w:val="001C5AAC"/>
    <w:rsid w:val="001F46C9"/>
    <w:rsid w:val="00206FFC"/>
    <w:rsid w:val="00241A79"/>
    <w:rsid w:val="00257880"/>
    <w:rsid w:val="002767DB"/>
    <w:rsid w:val="002B79F4"/>
    <w:rsid w:val="002D06BB"/>
    <w:rsid w:val="002F4583"/>
    <w:rsid w:val="0031004F"/>
    <w:rsid w:val="00316860"/>
    <w:rsid w:val="00323E58"/>
    <w:rsid w:val="003317D0"/>
    <w:rsid w:val="003374F4"/>
    <w:rsid w:val="0035749E"/>
    <w:rsid w:val="00360F38"/>
    <w:rsid w:val="00367CB0"/>
    <w:rsid w:val="003C1514"/>
    <w:rsid w:val="003C6028"/>
    <w:rsid w:val="003F6478"/>
    <w:rsid w:val="00420AC5"/>
    <w:rsid w:val="00421085"/>
    <w:rsid w:val="00436FEC"/>
    <w:rsid w:val="00467281"/>
    <w:rsid w:val="00475F0F"/>
    <w:rsid w:val="00481700"/>
    <w:rsid w:val="00485836"/>
    <w:rsid w:val="004B0FDA"/>
    <w:rsid w:val="004B1F67"/>
    <w:rsid w:val="004F2C4F"/>
    <w:rsid w:val="0050551E"/>
    <w:rsid w:val="00522814"/>
    <w:rsid w:val="00522C8E"/>
    <w:rsid w:val="005273F7"/>
    <w:rsid w:val="005429DB"/>
    <w:rsid w:val="00562E1F"/>
    <w:rsid w:val="005762A2"/>
    <w:rsid w:val="0057738A"/>
    <w:rsid w:val="005A6E60"/>
    <w:rsid w:val="005F16E6"/>
    <w:rsid w:val="00611F39"/>
    <w:rsid w:val="00613104"/>
    <w:rsid w:val="00635AFF"/>
    <w:rsid w:val="006463E8"/>
    <w:rsid w:val="00650C4D"/>
    <w:rsid w:val="00663D60"/>
    <w:rsid w:val="00681778"/>
    <w:rsid w:val="006A03EE"/>
    <w:rsid w:val="006A49D2"/>
    <w:rsid w:val="006B3B2C"/>
    <w:rsid w:val="006B661A"/>
    <w:rsid w:val="006B6D31"/>
    <w:rsid w:val="006F1E22"/>
    <w:rsid w:val="00701914"/>
    <w:rsid w:val="00704C8F"/>
    <w:rsid w:val="00711AB0"/>
    <w:rsid w:val="0073054C"/>
    <w:rsid w:val="00735CAF"/>
    <w:rsid w:val="00747DF7"/>
    <w:rsid w:val="007561E8"/>
    <w:rsid w:val="00756484"/>
    <w:rsid w:val="0076687D"/>
    <w:rsid w:val="007A094E"/>
    <w:rsid w:val="007C7BED"/>
    <w:rsid w:val="007E735E"/>
    <w:rsid w:val="007F27EE"/>
    <w:rsid w:val="007F5549"/>
    <w:rsid w:val="00807095"/>
    <w:rsid w:val="00813E3E"/>
    <w:rsid w:val="00817317"/>
    <w:rsid w:val="008305C9"/>
    <w:rsid w:val="00830BC9"/>
    <w:rsid w:val="00834A0B"/>
    <w:rsid w:val="00877476"/>
    <w:rsid w:val="00883DA3"/>
    <w:rsid w:val="0088565F"/>
    <w:rsid w:val="008A4124"/>
    <w:rsid w:val="008B2D3D"/>
    <w:rsid w:val="008C097E"/>
    <w:rsid w:val="008C1364"/>
    <w:rsid w:val="008C427F"/>
    <w:rsid w:val="00902E17"/>
    <w:rsid w:val="00927DD9"/>
    <w:rsid w:val="009546EB"/>
    <w:rsid w:val="0096350F"/>
    <w:rsid w:val="00964EE0"/>
    <w:rsid w:val="00996377"/>
    <w:rsid w:val="009E2FE4"/>
    <w:rsid w:val="009E54F4"/>
    <w:rsid w:val="009E5FB0"/>
    <w:rsid w:val="00A00CDD"/>
    <w:rsid w:val="00A160E8"/>
    <w:rsid w:val="00A17BA7"/>
    <w:rsid w:val="00A2324E"/>
    <w:rsid w:val="00A37F37"/>
    <w:rsid w:val="00A458E3"/>
    <w:rsid w:val="00A64B6A"/>
    <w:rsid w:val="00A720CA"/>
    <w:rsid w:val="00A73A09"/>
    <w:rsid w:val="00A76523"/>
    <w:rsid w:val="00AB17C3"/>
    <w:rsid w:val="00AB21E4"/>
    <w:rsid w:val="00AC1337"/>
    <w:rsid w:val="00AF2F58"/>
    <w:rsid w:val="00AF4A8B"/>
    <w:rsid w:val="00AF54B1"/>
    <w:rsid w:val="00AF65A2"/>
    <w:rsid w:val="00AF6871"/>
    <w:rsid w:val="00B0719F"/>
    <w:rsid w:val="00B17E07"/>
    <w:rsid w:val="00B23E9B"/>
    <w:rsid w:val="00B42FEA"/>
    <w:rsid w:val="00B54A39"/>
    <w:rsid w:val="00B81922"/>
    <w:rsid w:val="00BB2120"/>
    <w:rsid w:val="00BC69BB"/>
    <w:rsid w:val="00BD2833"/>
    <w:rsid w:val="00BE02B9"/>
    <w:rsid w:val="00BE7FD0"/>
    <w:rsid w:val="00C022BE"/>
    <w:rsid w:val="00C07867"/>
    <w:rsid w:val="00C4677C"/>
    <w:rsid w:val="00C47139"/>
    <w:rsid w:val="00C56690"/>
    <w:rsid w:val="00C92CA5"/>
    <w:rsid w:val="00C94DF7"/>
    <w:rsid w:val="00CA4CD1"/>
    <w:rsid w:val="00CB0655"/>
    <w:rsid w:val="00CB7DC5"/>
    <w:rsid w:val="00CD1759"/>
    <w:rsid w:val="00CF2AB9"/>
    <w:rsid w:val="00CF4DCB"/>
    <w:rsid w:val="00D46BD7"/>
    <w:rsid w:val="00D51893"/>
    <w:rsid w:val="00DF47BE"/>
    <w:rsid w:val="00E11A0D"/>
    <w:rsid w:val="00E15FD2"/>
    <w:rsid w:val="00E16DD4"/>
    <w:rsid w:val="00E45B80"/>
    <w:rsid w:val="00E52A86"/>
    <w:rsid w:val="00E63895"/>
    <w:rsid w:val="00E76EAA"/>
    <w:rsid w:val="00EE17F1"/>
    <w:rsid w:val="00EE6E5D"/>
    <w:rsid w:val="00EF5B22"/>
    <w:rsid w:val="00F02F15"/>
    <w:rsid w:val="00F11002"/>
    <w:rsid w:val="00F118EB"/>
    <w:rsid w:val="00F12A3C"/>
    <w:rsid w:val="00F504B7"/>
    <w:rsid w:val="00F82C62"/>
    <w:rsid w:val="00F86064"/>
    <w:rsid w:val="00FF0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71C75"/>
  <w15:docId w15:val="{448B6FDF-B479-4534-8DE3-D4E6BD64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styleId="a9">
    <w:name w:val="List Paragraph"/>
    <w:basedOn w:val="a"/>
    <w:link w:val="aa"/>
    <w:uiPriority w:val="34"/>
    <w:qFormat/>
    <w:rsid w:val="00701914"/>
    <w:pPr>
      <w:widowControl/>
      <w:ind w:firstLineChars="200" w:firstLine="420"/>
      <w:jc w:val="left"/>
    </w:pPr>
  </w:style>
  <w:style w:type="paragraph" w:customStyle="1" w:styleId="3">
    <w:name w:val="列出段落3"/>
    <w:basedOn w:val="a"/>
    <w:uiPriority w:val="99"/>
    <w:semiHidden/>
    <w:unhideWhenUsed/>
    <w:rsid w:val="00701914"/>
    <w:pPr>
      <w:ind w:firstLineChars="200" w:firstLine="420"/>
    </w:pPr>
    <w:rPr>
      <w:rFonts w:ascii="Times New Roman" w:eastAsia="宋体" w:hAnsi="Times New Roman" w:cs="Times New Roman"/>
      <w:szCs w:val="24"/>
    </w:rPr>
  </w:style>
  <w:style w:type="character" w:customStyle="1" w:styleId="ab">
    <w:name w:val="批注文字 字符"/>
    <w:link w:val="ac"/>
    <w:qFormat/>
    <w:rsid w:val="00B0719F"/>
    <w:rPr>
      <w:rFonts w:ascii="Times New Roman" w:eastAsia="宋体" w:hAnsi="Times New Roman" w:cs="Times New Roman"/>
      <w:szCs w:val="20"/>
    </w:rPr>
  </w:style>
  <w:style w:type="paragraph" w:styleId="ac">
    <w:name w:val="annotation text"/>
    <w:basedOn w:val="a"/>
    <w:link w:val="ab"/>
    <w:qFormat/>
    <w:rsid w:val="00B0719F"/>
    <w:pPr>
      <w:widowControl/>
      <w:jc w:val="left"/>
    </w:pPr>
    <w:rPr>
      <w:rFonts w:ascii="Times New Roman" w:eastAsia="宋体" w:hAnsi="Times New Roman" w:cs="Times New Roman"/>
      <w:szCs w:val="20"/>
    </w:rPr>
  </w:style>
  <w:style w:type="character" w:customStyle="1" w:styleId="Char1">
    <w:name w:val="批注文字 Char1"/>
    <w:basedOn w:val="a0"/>
    <w:uiPriority w:val="99"/>
    <w:semiHidden/>
    <w:rsid w:val="00B0719F"/>
  </w:style>
  <w:style w:type="character" w:customStyle="1" w:styleId="ad">
    <w:name w:val="脚注文本 字符"/>
    <w:link w:val="ae"/>
    <w:qFormat/>
    <w:rsid w:val="00AF4A8B"/>
    <w:rPr>
      <w:rFonts w:ascii="Times New Roman" w:eastAsia="宋体" w:hAnsi="Times New Roman" w:cs="Times New Roman"/>
      <w:sz w:val="18"/>
      <w:szCs w:val="18"/>
    </w:rPr>
  </w:style>
  <w:style w:type="paragraph" w:styleId="ae">
    <w:name w:val="footnote text"/>
    <w:basedOn w:val="a"/>
    <w:link w:val="ad"/>
    <w:qFormat/>
    <w:rsid w:val="00AF4A8B"/>
    <w:pPr>
      <w:widowControl/>
      <w:snapToGrid w:val="0"/>
      <w:jc w:val="left"/>
    </w:pPr>
    <w:rPr>
      <w:rFonts w:ascii="Times New Roman" w:eastAsia="宋体" w:hAnsi="Times New Roman" w:cs="Times New Roman"/>
      <w:sz w:val="18"/>
      <w:szCs w:val="18"/>
    </w:rPr>
  </w:style>
  <w:style w:type="character" w:customStyle="1" w:styleId="Char10">
    <w:name w:val="脚注文本 Char1"/>
    <w:basedOn w:val="a0"/>
    <w:uiPriority w:val="99"/>
    <w:semiHidden/>
    <w:rsid w:val="00AF4A8B"/>
    <w:rPr>
      <w:sz w:val="18"/>
      <w:szCs w:val="18"/>
    </w:rPr>
  </w:style>
  <w:style w:type="character" w:customStyle="1" w:styleId="aa">
    <w:name w:val="列表段落 字符"/>
    <w:basedOn w:val="a0"/>
    <w:link w:val="a9"/>
    <w:uiPriority w:val="34"/>
    <w:qFormat/>
    <w:rsid w:val="00AF2F58"/>
  </w:style>
  <w:style w:type="character" w:customStyle="1" w:styleId="2Char">
    <w:name w:val="标题 2 Char"/>
    <w:aliases w:val="b2 Char,1.1标题 2 Char,HD2 Char,第一章 标题 2 Char,heading 2 Char,sect 1.2 Char,H21 Char,H22 Char,1.1标题2 Char,1.1 Char,BSH-2 Char,标题 1.1 Char,Chapter Title Char,4.1 Char"/>
    <w:basedOn w:val="a0"/>
    <w:qFormat/>
    <w:rsid w:val="00D51893"/>
    <w:rPr>
      <w:rFonts w:asciiTheme="majorHAnsi" w:eastAsiaTheme="majorEastAsia" w:hAnsiTheme="majorHAnsi" w:cstheme="majorBidi"/>
      <w:b/>
      <w:bCs/>
      <w:sz w:val="32"/>
      <w:szCs w:val="32"/>
    </w:rPr>
  </w:style>
  <w:style w:type="paragraph" w:styleId="af">
    <w:name w:val="Body Text"/>
    <w:aliases w:val="正文文字1,Body Text Char,正文文字 Char,正文文字,Body Text 1,表标,body text,Body Text x"/>
    <w:basedOn w:val="a"/>
    <w:link w:val="af0"/>
    <w:qFormat/>
    <w:rsid w:val="00D51893"/>
    <w:rPr>
      <w:rFonts w:ascii="Times New Roman" w:eastAsia="仿宋_GB2312" w:hAnsi="Times New Roman" w:cs="Times New Roman"/>
      <w:sz w:val="24"/>
      <w:szCs w:val="20"/>
    </w:rPr>
  </w:style>
  <w:style w:type="character" w:customStyle="1" w:styleId="af0">
    <w:name w:val="正文文本 字符"/>
    <w:aliases w:val="正文文字1 字符,Body Text Char 字符,正文文字 Char 字符,正文文字 字符,Body Text 1 字符,表标 字符,body text 字符,Body Text x 字符"/>
    <w:basedOn w:val="a0"/>
    <w:link w:val="af"/>
    <w:qFormat/>
    <w:rsid w:val="00D51893"/>
    <w:rPr>
      <w:rFonts w:ascii="Times New Roman" w:eastAsia="仿宋_GB2312" w:hAnsi="Times New Roman" w:cs="Times New Roman"/>
      <w:sz w:val="24"/>
      <w:szCs w:val="20"/>
    </w:rPr>
  </w:style>
  <w:style w:type="paragraph" w:customStyle="1" w:styleId="CharCharChar">
    <w:name w:val="Char Char Char"/>
    <w:basedOn w:val="a"/>
    <w:rsid w:val="00323E58"/>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794D1-CC2B-4E72-8A64-743211FD3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906</Words>
  <Characters>935</Characters>
  <Application>Microsoft Office Word</Application>
  <DocSecurity>0</DocSecurity>
  <Lines>62</Lines>
  <Paragraphs>65</Paragraphs>
  <ScaleCrop>false</ScaleCrop>
  <Company>CHINA</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翠云 李</cp:lastModifiedBy>
  <cp:revision>105</cp:revision>
  <dcterms:created xsi:type="dcterms:W3CDTF">2023-09-06T08:46:00Z</dcterms:created>
  <dcterms:modified xsi:type="dcterms:W3CDTF">2025-12-26T02:15:00Z</dcterms:modified>
</cp:coreProperties>
</file>